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F4674" w14:textId="77777777" w:rsidR="00E47709" w:rsidRDefault="00E47709">
      <w:pPr>
        <w:ind w:left="0" w:right="-801" w:hanging="2"/>
        <w:jc w:val="both"/>
        <w:rPr>
          <w:rFonts w:ascii="Calibri" w:eastAsia="Calibri" w:hAnsi="Calibri" w:cs="Calibri"/>
          <w:b/>
          <w:sz w:val="20"/>
          <w:szCs w:val="20"/>
          <w:highlight w:val="yellow"/>
        </w:rPr>
      </w:pPr>
      <w:bookmarkStart w:id="0" w:name="_heading=h.2et92p0" w:colFirst="0" w:colLast="0"/>
      <w:bookmarkEnd w:id="0"/>
    </w:p>
    <w:p w14:paraId="702EA46F" w14:textId="77777777" w:rsidR="00E47709" w:rsidRDefault="00E47709">
      <w:pPr>
        <w:ind w:left="0" w:right="-376" w:hanging="2"/>
        <w:jc w:val="both"/>
        <w:rPr>
          <w:rFonts w:ascii="Calibri" w:eastAsia="Calibri" w:hAnsi="Calibri" w:cs="Calibri"/>
          <w:sz w:val="20"/>
          <w:szCs w:val="20"/>
        </w:rPr>
      </w:pPr>
    </w:p>
    <w:p w14:paraId="48671D6D" w14:textId="77777777" w:rsidR="00E47709" w:rsidRDefault="00E47709">
      <w:pPr>
        <w:ind w:left="0" w:right="-376" w:hanging="2"/>
        <w:jc w:val="both"/>
        <w:rPr>
          <w:rFonts w:ascii="Calibri" w:eastAsia="Calibri" w:hAnsi="Calibri" w:cs="Calibri"/>
          <w:sz w:val="20"/>
          <w:szCs w:val="20"/>
        </w:rPr>
      </w:pPr>
    </w:p>
    <w:p w14:paraId="36E0B60A" w14:textId="645FEEF3" w:rsidR="00E47709" w:rsidRDefault="00E92E97">
      <w:pPr>
        <w:ind w:left="0" w:hanging="2"/>
        <w:jc w:val="center"/>
        <w:rPr>
          <w:rFonts w:ascii="Calibri" w:eastAsia="Calibri" w:hAnsi="Calibri" w:cs="Calibri"/>
        </w:rPr>
      </w:pPr>
      <w:r w:rsidRPr="000C577D">
        <w:rPr>
          <w:rFonts w:ascii="Calibri" w:eastAsia="Calibri" w:hAnsi="Calibri" w:cs="Calibri"/>
          <w:b/>
        </w:rPr>
        <w:t>BASES PARA LA INVITACIÓN MIXTA DE ADJUDICACIÓN MEDIANTE INVITACIÓN CON COTIZACIÓN DE TRES PROVEEDORES No. M3E-</w:t>
      </w:r>
      <w:r w:rsidR="000C577D" w:rsidRPr="000C577D">
        <w:rPr>
          <w:rFonts w:ascii="Calibri" w:eastAsia="Calibri" w:hAnsi="Calibri" w:cs="Calibri"/>
          <w:b/>
        </w:rPr>
        <w:t>5500</w:t>
      </w:r>
      <w:r w:rsidR="00AF21EE">
        <w:rPr>
          <w:rFonts w:ascii="Calibri" w:eastAsia="Calibri" w:hAnsi="Calibri" w:cs="Calibri"/>
          <w:b/>
        </w:rPr>
        <w:t>12</w:t>
      </w:r>
      <w:r w:rsidRPr="000C577D">
        <w:rPr>
          <w:rFonts w:ascii="Calibri" w:eastAsia="Calibri" w:hAnsi="Calibri" w:cs="Calibri"/>
          <w:b/>
        </w:rPr>
        <w:t>2</w:t>
      </w:r>
      <w:r w:rsidR="009332DF" w:rsidRPr="000C577D">
        <w:rPr>
          <w:rFonts w:ascii="Calibri" w:eastAsia="Calibri" w:hAnsi="Calibri" w:cs="Calibri"/>
          <w:b/>
        </w:rPr>
        <w:t>6</w:t>
      </w:r>
      <w:r w:rsidRPr="000C577D">
        <w:rPr>
          <w:rFonts w:ascii="Calibri" w:eastAsia="Calibri" w:hAnsi="Calibri" w:cs="Calibri"/>
          <w:b/>
        </w:rPr>
        <w:t>-</w:t>
      </w:r>
      <w:r w:rsidR="00AF21EE">
        <w:rPr>
          <w:rFonts w:ascii="Calibri" w:eastAsia="Calibri" w:hAnsi="Calibri" w:cs="Calibri"/>
          <w:b/>
        </w:rPr>
        <w:t>2 (006)</w:t>
      </w:r>
    </w:p>
    <w:p w14:paraId="65B4767F" w14:textId="05957880" w:rsidR="00E47709" w:rsidRDefault="00E92E97">
      <w:pPr>
        <w:ind w:left="0" w:hanging="2"/>
        <w:jc w:val="center"/>
        <w:rPr>
          <w:rFonts w:ascii="Calibri" w:eastAsia="Calibri" w:hAnsi="Calibri" w:cs="Calibri"/>
        </w:rPr>
      </w:pPr>
      <w:r>
        <w:rPr>
          <w:rFonts w:ascii="Calibri" w:eastAsia="Calibri" w:hAnsi="Calibri" w:cs="Calibri"/>
          <w:b/>
        </w:rPr>
        <w:t xml:space="preserve">PARA LA ADQUISICIÓN DE </w:t>
      </w:r>
      <w:r w:rsidR="000C577D">
        <w:rPr>
          <w:rFonts w:ascii="Calibri" w:eastAsia="Calibri" w:hAnsi="Calibri" w:cs="Calibri"/>
          <w:b/>
        </w:rPr>
        <w:t>EQUIPO DE CÓMPUTO Y DE TECNOLOGÍAS DE LA I</w:t>
      </w:r>
      <w:r w:rsidR="00D865CF">
        <w:rPr>
          <w:rFonts w:ascii="Calibri" w:eastAsia="Calibri" w:hAnsi="Calibri" w:cs="Calibri"/>
          <w:b/>
        </w:rPr>
        <w:t>NFORMACIÓN</w:t>
      </w:r>
    </w:p>
    <w:p w14:paraId="5732D04F" w14:textId="77777777" w:rsidR="00E47709" w:rsidRDefault="00E47709">
      <w:pPr>
        <w:ind w:left="0" w:right="-376" w:hanging="2"/>
        <w:jc w:val="both"/>
        <w:rPr>
          <w:rFonts w:ascii="Calibri" w:eastAsia="Calibri" w:hAnsi="Calibri" w:cs="Calibri"/>
          <w:sz w:val="20"/>
          <w:szCs w:val="20"/>
        </w:rPr>
      </w:pPr>
    </w:p>
    <w:p w14:paraId="536E4F4C" w14:textId="031554D6" w:rsidR="00E47709" w:rsidRDefault="00E92E97">
      <w:pPr>
        <w:ind w:left="0" w:right="-376" w:hanging="2"/>
        <w:jc w:val="both"/>
        <w:rPr>
          <w:rFonts w:ascii="Calibri" w:eastAsia="Calibri" w:hAnsi="Calibri" w:cs="Calibri"/>
          <w:u w:val="single"/>
        </w:rPr>
      </w:pPr>
      <w:r w:rsidRPr="00D865CF">
        <w:rPr>
          <w:rFonts w:ascii="Calibri" w:eastAsia="Calibri" w:hAnsi="Calibri" w:cs="Calibri"/>
          <w:b/>
        </w:rPr>
        <w:t xml:space="preserve">FECHA: </w:t>
      </w:r>
      <w:r w:rsidR="00D865CF" w:rsidRPr="00D865CF">
        <w:rPr>
          <w:rFonts w:ascii="Calibri" w:eastAsia="Calibri" w:hAnsi="Calibri" w:cs="Calibri"/>
          <w:b/>
        </w:rPr>
        <w:t>0</w:t>
      </w:r>
      <w:r w:rsidR="00AF21EE">
        <w:rPr>
          <w:rFonts w:ascii="Calibri" w:eastAsia="Calibri" w:hAnsi="Calibri" w:cs="Calibri"/>
          <w:b/>
        </w:rPr>
        <w:t>9</w:t>
      </w:r>
      <w:r w:rsidRPr="00D865CF">
        <w:rPr>
          <w:rFonts w:ascii="Calibri" w:eastAsia="Calibri" w:hAnsi="Calibri" w:cs="Calibri"/>
          <w:b/>
        </w:rPr>
        <w:t xml:space="preserve"> de </w:t>
      </w:r>
      <w:r w:rsidR="00AF21EE">
        <w:rPr>
          <w:rFonts w:ascii="Calibri" w:eastAsia="Calibri" w:hAnsi="Calibri" w:cs="Calibri"/>
          <w:b/>
        </w:rPr>
        <w:t>abril</w:t>
      </w:r>
      <w:r w:rsidR="00D865CF" w:rsidRPr="00D865CF">
        <w:rPr>
          <w:rFonts w:ascii="Calibri" w:eastAsia="Calibri" w:hAnsi="Calibri" w:cs="Calibri"/>
          <w:b/>
        </w:rPr>
        <w:t xml:space="preserve"> </w:t>
      </w:r>
      <w:r w:rsidRPr="00D865CF">
        <w:rPr>
          <w:rFonts w:ascii="Calibri" w:eastAsia="Calibri" w:hAnsi="Calibri" w:cs="Calibri"/>
          <w:b/>
        </w:rPr>
        <w:t>de 202</w:t>
      </w:r>
      <w:r w:rsidR="009332DF" w:rsidRPr="00D865CF">
        <w:rPr>
          <w:rFonts w:ascii="Calibri" w:eastAsia="Calibri" w:hAnsi="Calibri" w:cs="Calibri"/>
          <w:b/>
        </w:rPr>
        <w:t>6</w:t>
      </w:r>
      <w:r>
        <w:rPr>
          <w:rFonts w:ascii="Calibri" w:eastAsia="Calibri" w:hAnsi="Calibri" w:cs="Calibri"/>
          <w:b/>
        </w:rPr>
        <w:t xml:space="preserve"> </w:t>
      </w:r>
    </w:p>
    <w:p w14:paraId="49E50654" w14:textId="77777777" w:rsidR="00E47709" w:rsidRDefault="00E47709">
      <w:pPr>
        <w:ind w:left="0" w:right="-376" w:hanging="2"/>
        <w:jc w:val="both"/>
        <w:rPr>
          <w:rFonts w:ascii="Calibri" w:eastAsia="Calibri" w:hAnsi="Calibri" w:cs="Calibri"/>
          <w:color w:val="FF0000"/>
          <w:sz w:val="20"/>
          <w:szCs w:val="20"/>
        </w:rPr>
      </w:pPr>
    </w:p>
    <w:p w14:paraId="723097AF"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4D38063D" w14:textId="77777777" w:rsidR="00E47709" w:rsidRDefault="00E47709" w:rsidP="00266E80">
      <w:pPr>
        <w:ind w:left="0" w:right="-424" w:hanging="2"/>
        <w:jc w:val="both"/>
        <w:rPr>
          <w:rFonts w:ascii="Calibri" w:eastAsia="Calibri" w:hAnsi="Calibri" w:cs="Calibri"/>
          <w:sz w:val="20"/>
          <w:szCs w:val="20"/>
          <w:highlight w:val="white"/>
        </w:rPr>
      </w:pPr>
    </w:p>
    <w:p w14:paraId="79544120" w14:textId="77777777" w:rsidR="00E47709" w:rsidRDefault="00E92E97" w:rsidP="00266E80">
      <w:pPr>
        <w:spacing w:after="120"/>
        <w:ind w:left="0" w:right="-42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0536934" w14:textId="77777777" w:rsidR="00E47709" w:rsidRDefault="00E92E97" w:rsidP="00266E80">
      <w:pPr>
        <w:spacing w:after="120"/>
        <w:ind w:left="0" w:right="-424"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0AF7BE0B" w14:textId="77777777" w:rsidR="00E47709" w:rsidRDefault="00E92E97" w:rsidP="00266E80">
      <w:pPr>
        <w:spacing w:after="120"/>
        <w:ind w:left="0" w:right="-42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8">
        <w:r w:rsidR="00E47709">
          <w:rPr>
            <w:rFonts w:ascii="Calibri" w:eastAsia="Calibri" w:hAnsi="Calibri" w:cs="Calibri"/>
            <w:color w:val="0000FF"/>
            <w:sz w:val="20"/>
            <w:szCs w:val="20"/>
            <w:u w:val="single"/>
          </w:rPr>
          <w:t>https://pseig.guanajuato.gob.mx:9100/irj/portal</w:t>
        </w:r>
      </w:hyperlink>
    </w:p>
    <w:p w14:paraId="5D4270C7" w14:textId="77777777" w:rsidR="00E47709" w:rsidRDefault="00E92E97"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58ED78C1" w14:textId="77777777" w:rsidR="00E47709" w:rsidRDefault="00E92E97"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293E649F" w14:textId="77777777" w:rsidR="00E47709" w:rsidRDefault="00E92E97"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59A6FFCD" w14:textId="77777777" w:rsidR="00E47709" w:rsidRDefault="00E92E97" w:rsidP="00266E80">
      <w:pPr>
        <w:spacing w:after="12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76B045B8" w14:textId="77777777" w:rsidR="00E47709" w:rsidRDefault="00E92E97" w:rsidP="00266E80">
      <w:pPr>
        <w:spacing w:before="240" w:after="240"/>
        <w:ind w:left="0" w:right="-424"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636F9369" w14:textId="77777777" w:rsidR="00E47709" w:rsidRDefault="00E92E97" w:rsidP="00266E80">
      <w:pPr>
        <w:spacing w:after="120"/>
        <w:ind w:left="0" w:right="-42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4A770ED1" w14:textId="77777777" w:rsidR="00E47709" w:rsidRDefault="00E92E97" w:rsidP="00266E80">
      <w:pPr>
        <w:ind w:left="0" w:right="-424" w:hanging="2"/>
        <w:jc w:val="both"/>
        <w:rPr>
          <w:rFonts w:ascii="Calibri" w:eastAsia="Calibri" w:hAnsi="Calibri" w:cs="Calibri"/>
        </w:rPr>
      </w:pPr>
      <w:r>
        <w:rPr>
          <w:rFonts w:ascii="Calibri" w:eastAsia="Calibri" w:hAnsi="Calibri" w:cs="Calibri"/>
          <w:b/>
        </w:rPr>
        <w:t>PROVEEDORES DE GOBIERNO DEL ESTADO DE GUANAJUATO:</w:t>
      </w:r>
    </w:p>
    <w:p w14:paraId="54804270" w14:textId="77777777" w:rsidR="00E47709" w:rsidRDefault="00E47709" w:rsidP="00266E80">
      <w:pPr>
        <w:ind w:left="0" w:right="-424" w:hanging="2"/>
        <w:jc w:val="both"/>
        <w:rPr>
          <w:rFonts w:ascii="Calibri" w:eastAsia="Calibri" w:hAnsi="Calibri" w:cs="Calibri"/>
          <w:sz w:val="20"/>
          <w:szCs w:val="20"/>
        </w:rPr>
      </w:pPr>
    </w:p>
    <w:p w14:paraId="5781ACB6" w14:textId="645B453F" w:rsidR="00E47709" w:rsidRDefault="00E92E97"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w:t>
      </w:r>
      <w:r w:rsidRPr="009332DF">
        <w:rPr>
          <w:rFonts w:ascii="Calibri" w:eastAsia="Calibri" w:hAnsi="Calibri" w:cs="Calibri"/>
          <w:sz w:val="20"/>
          <w:szCs w:val="20"/>
        </w:rPr>
        <w:t xml:space="preserve">se invita a cotizar, </w:t>
      </w:r>
      <w:r w:rsidRPr="009332DF">
        <w:rPr>
          <w:rFonts w:ascii="Calibri" w:eastAsia="Calibri" w:hAnsi="Calibri" w:cs="Calibri"/>
          <w:b/>
          <w:sz w:val="20"/>
          <w:szCs w:val="20"/>
          <w:u w:val="single"/>
        </w:rPr>
        <w:t>a los proveedores que cuenten con su registro en el Padró</w:t>
      </w:r>
      <w:r w:rsidRPr="00D865CF">
        <w:rPr>
          <w:rFonts w:ascii="Calibri" w:eastAsia="Calibri" w:hAnsi="Calibri" w:cs="Calibri"/>
          <w:b/>
          <w:sz w:val="20"/>
          <w:szCs w:val="20"/>
          <w:u w:val="single"/>
        </w:rPr>
        <w:t>n Estatal de Proveedores actualizado al 20</w:t>
      </w:r>
      <w:r w:rsidR="009332DF" w:rsidRPr="00D865CF">
        <w:rPr>
          <w:rFonts w:ascii="Calibri" w:eastAsia="Calibri" w:hAnsi="Calibri" w:cs="Calibri"/>
          <w:b/>
          <w:sz w:val="20"/>
          <w:szCs w:val="20"/>
          <w:u w:val="single"/>
        </w:rPr>
        <w:t>25</w:t>
      </w:r>
      <w:r w:rsidRPr="00D865CF">
        <w:rPr>
          <w:rFonts w:ascii="Calibri" w:eastAsia="Calibri" w:hAnsi="Calibri" w:cs="Calibri"/>
          <w:sz w:val="20"/>
          <w:szCs w:val="20"/>
        </w:rPr>
        <w:t xml:space="preserve">, los bienes comprendidos en el </w:t>
      </w:r>
      <w:r w:rsidRPr="00D865CF">
        <w:rPr>
          <w:rFonts w:ascii="Calibri" w:eastAsia="Calibri" w:hAnsi="Calibri" w:cs="Calibri"/>
          <w:b/>
          <w:sz w:val="20"/>
          <w:szCs w:val="20"/>
        </w:rPr>
        <w:t>Anexo I de la invitación M3E-</w:t>
      </w:r>
      <w:r w:rsidR="00D865CF" w:rsidRPr="00D865CF">
        <w:rPr>
          <w:rFonts w:ascii="Calibri" w:eastAsia="Calibri" w:hAnsi="Calibri" w:cs="Calibri"/>
          <w:b/>
          <w:sz w:val="20"/>
          <w:szCs w:val="20"/>
        </w:rPr>
        <w:t>5500</w:t>
      </w:r>
      <w:r w:rsidR="00AF21EE">
        <w:rPr>
          <w:rFonts w:ascii="Calibri" w:eastAsia="Calibri" w:hAnsi="Calibri" w:cs="Calibri"/>
          <w:b/>
          <w:sz w:val="20"/>
          <w:szCs w:val="20"/>
        </w:rPr>
        <w:t>12</w:t>
      </w:r>
      <w:r w:rsidR="00D865CF" w:rsidRPr="00D865CF">
        <w:rPr>
          <w:rFonts w:ascii="Calibri" w:eastAsia="Calibri" w:hAnsi="Calibri" w:cs="Calibri"/>
          <w:b/>
          <w:sz w:val="20"/>
          <w:szCs w:val="20"/>
        </w:rPr>
        <w:t>26</w:t>
      </w:r>
      <w:r w:rsidRPr="00D865CF">
        <w:rPr>
          <w:rFonts w:ascii="Calibri" w:eastAsia="Calibri" w:hAnsi="Calibri" w:cs="Calibri"/>
          <w:b/>
          <w:sz w:val="20"/>
          <w:szCs w:val="20"/>
        </w:rPr>
        <w:t>-</w:t>
      </w:r>
      <w:r w:rsidR="00AF21EE">
        <w:rPr>
          <w:rFonts w:ascii="Calibri" w:eastAsia="Calibri" w:hAnsi="Calibri" w:cs="Calibri"/>
          <w:b/>
          <w:sz w:val="20"/>
          <w:szCs w:val="20"/>
        </w:rPr>
        <w:t>2 (006)</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24CB9CC8" w14:textId="77777777" w:rsidR="00E47709" w:rsidRDefault="00E47709" w:rsidP="00266E80">
      <w:pPr>
        <w:ind w:left="0" w:right="-424" w:hanging="2"/>
        <w:jc w:val="both"/>
        <w:rPr>
          <w:rFonts w:ascii="Calibri" w:eastAsia="Calibri" w:hAnsi="Calibri" w:cs="Calibri"/>
          <w:sz w:val="20"/>
          <w:szCs w:val="20"/>
        </w:rPr>
      </w:pPr>
    </w:p>
    <w:p w14:paraId="324A7641" w14:textId="77777777" w:rsidR="00E47709" w:rsidRDefault="00E92E97" w:rsidP="00266E80">
      <w:pPr>
        <w:ind w:left="0" w:right="-424"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9">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0">
        <w:r w:rsidR="00E47709">
          <w:rPr>
            <w:rFonts w:ascii="Calibri" w:eastAsia="Calibri" w:hAnsi="Calibri" w:cs="Calibri"/>
            <w:color w:val="1155CC"/>
            <w:sz w:val="20"/>
            <w:szCs w:val="20"/>
            <w:highlight w:val="white"/>
            <w:u w:val="single"/>
          </w:rPr>
          <w:t>https://pseig.guanajuato.gob.mx:9100/irj/portal</w:t>
        </w:r>
      </w:hyperlink>
    </w:p>
    <w:p w14:paraId="6DA76E08" w14:textId="77777777" w:rsidR="00E47709" w:rsidRDefault="00E47709">
      <w:pPr>
        <w:ind w:left="0" w:right="-376" w:hanging="2"/>
        <w:jc w:val="both"/>
        <w:rPr>
          <w:rFonts w:ascii="Calibri" w:eastAsia="Calibri" w:hAnsi="Calibri" w:cs="Calibri"/>
          <w:sz w:val="20"/>
          <w:szCs w:val="20"/>
        </w:rPr>
      </w:pPr>
    </w:p>
    <w:p w14:paraId="4B35219E" w14:textId="77777777" w:rsidR="00E47709" w:rsidRDefault="00E92E97">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505775DA" w14:textId="77777777" w:rsidR="00E47709" w:rsidRDefault="00E47709">
      <w:pPr>
        <w:ind w:left="0" w:right="-376" w:hanging="2"/>
        <w:jc w:val="both"/>
        <w:rPr>
          <w:rFonts w:ascii="Calibri" w:eastAsia="Calibri" w:hAnsi="Calibri" w:cs="Calibri"/>
          <w:sz w:val="20"/>
          <w:szCs w:val="20"/>
        </w:rPr>
      </w:pPr>
    </w:p>
    <w:p w14:paraId="465102AA" w14:textId="77777777" w:rsidR="00E47709" w:rsidRDefault="00E92E97" w:rsidP="00266E80">
      <w:pPr>
        <w:numPr>
          <w:ilvl w:val="0"/>
          <w:numId w:val="9"/>
        </w:numPr>
        <w:ind w:left="0" w:right="-424" w:hanging="2"/>
        <w:jc w:val="both"/>
        <w:rPr>
          <w:rFonts w:ascii="Calibri" w:eastAsia="Calibri" w:hAnsi="Calibri" w:cs="Calibri"/>
        </w:rPr>
      </w:pPr>
      <w:r>
        <w:rPr>
          <w:rFonts w:ascii="Calibri" w:eastAsia="Calibri" w:hAnsi="Calibri" w:cs="Calibri"/>
          <w:b/>
        </w:rPr>
        <w:t>DESCRIPCIÓN COMPLETA DE LOS BIENES</w:t>
      </w:r>
    </w:p>
    <w:p w14:paraId="2CDFFEC3" w14:textId="77777777" w:rsidR="00E47709" w:rsidRDefault="00E47709" w:rsidP="00266E80">
      <w:pPr>
        <w:ind w:left="0" w:right="-424" w:hanging="2"/>
        <w:jc w:val="both"/>
        <w:rPr>
          <w:rFonts w:ascii="Calibri" w:eastAsia="Calibri" w:hAnsi="Calibri" w:cs="Calibri"/>
          <w:sz w:val="20"/>
          <w:szCs w:val="20"/>
        </w:rPr>
      </w:pPr>
    </w:p>
    <w:p w14:paraId="283D51DD" w14:textId="06963879" w:rsidR="00E47709" w:rsidRDefault="00E92E97" w:rsidP="00266E80">
      <w:pPr>
        <w:ind w:left="0" w:right="-424" w:hanging="2"/>
        <w:jc w:val="both"/>
        <w:rPr>
          <w:rFonts w:ascii="Calibri" w:eastAsia="Calibri" w:hAnsi="Calibri" w:cs="Calibri"/>
          <w:sz w:val="20"/>
          <w:szCs w:val="20"/>
        </w:rPr>
      </w:pPr>
      <w:r w:rsidRPr="005E4020">
        <w:rPr>
          <w:rFonts w:ascii="Calibri" w:eastAsia="Calibri" w:hAnsi="Calibri" w:cs="Calibri"/>
          <w:sz w:val="20"/>
          <w:szCs w:val="20"/>
        </w:rPr>
        <w:t xml:space="preserve">Para efectos de la presente invitación, podrá bajo su responsabilidad solicitar los Anexos I, A, </w:t>
      </w:r>
      <w:r w:rsidR="005E4020" w:rsidRPr="005E4020">
        <w:rPr>
          <w:rFonts w:ascii="Calibri" w:eastAsia="Calibri" w:hAnsi="Calibri" w:cs="Calibri"/>
          <w:sz w:val="20"/>
          <w:szCs w:val="20"/>
        </w:rPr>
        <w:t xml:space="preserve">AB, </w:t>
      </w:r>
      <w:r w:rsidRPr="005E4020">
        <w:rPr>
          <w:rFonts w:ascii="Calibri" w:eastAsia="Calibri" w:hAnsi="Calibri" w:cs="Calibri"/>
          <w:sz w:val="20"/>
          <w:szCs w:val="20"/>
        </w:rPr>
        <w:t>B, C, D, E, F, G, H, J y R,</w:t>
      </w:r>
      <w:r>
        <w:rPr>
          <w:rFonts w:ascii="Calibri" w:eastAsia="Calibri" w:hAnsi="Calibri" w:cs="Calibri"/>
          <w:sz w:val="20"/>
          <w:szCs w:val="20"/>
        </w:rPr>
        <w:t xml:space="preserve"> que incluyen las especificaciones, características y demás términos en forma detallada en la Dirección, o en su caso solicitar la información al correo </w:t>
      </w:r>
      <w:hyperlink r:id="rId11">
        <w:r w:rsidR="005E4020">
          <w:rPr>
            <w:rFonts w:ascii="Calibri" w:eastAsia="Calibri" w:hAnsi="Calibri" w:cs="Calibri"/>
            <w:color w:val="0000FF"/>
            <w:sz w:val="20"/>
            <w:szCs w:val="20"/>
            <w:u w:val="single"/>
          </w:rPr>
          <w:t>ocabral@guanajuato.gob.mx</w:t>
        </w:r>
      </w:hyperlink>
      <w:r w:rsidR="005E4020">
        <w:rPr>
          <w:rFonts w:ascii="Calibri" w:eastAsia="Calibri" w:hAnsi="Calibri" w:cs="Calibri"/>
          <w:sz w:val="20"/>
          <w:szCs w:val="20"/>
        </w:rPr>
        <w:t>.</w:t>
      </w:r>
    </w:p>
    <w:p w14:paraId="59A67DA1" w14:textId="77777777" w:rsidR="00E47709" w:rsidRDefault="00E47709" w:rsidP="00266E80">
      <w:pPr>
        <w:ind w:left="0" w:right="-424" w:hanging="2"/>
        <w:jc w:val="both"/>
        <w:rPr>
          <w:rFonts w:ascii="Calibri" w:eastAsia="Calibri" w:hAnsi="Calibri" w:cs="Calibri"/>
          <w:sz w:val="20"/>
          <w:szCs w:val="20"/>
        </w:rPr>
      </w:pPr>
    </w:p>
    <w:p w14:paraId="632E72E9" w14:textId="5846D5C0" w:rsidR="00E47709" w:rsidRPr="009332DF" w:rsidRDefault="00E92E97" w:rsidP="00266E80">
      <w:pPr>
        <w:numPr>
          <w:ilvl w:val="0"/>
          <w:numId w:val="9"/>
        </w:numPr>
        <w:ind w:left="0" w:right="-424" w:hanging="2"/>
        <w:jc w:val="both"/>
        <w:rPr>
          <w:rFonts w:ascii="Calibri" w:eastAsia="Calibri" w:hAnsi="Calibri" w:cs="Calibri"/>
          <w:b/>
        </w:rPr>
      </w:pPr>
      <w:r>
        <w:rPr>
          <w:rFonts w:ascii="Calibri" w:eastAsia="Calibri" w:hAnsi="Calibri" w:cs="Calibri"/>
          <w:b/>
        </w:rPr>
        <w:t>FECHA Y HORARIO PARA LA PRESENTACIÓN DE OFERTAS</w:t>
      </w:r>
    </w:p>
    <w:p w14:paraId="07FB444B" w14:textId="77777777" w:rsidR="00E47709" w:rsidRDefault="00E47709" w:rsidP="00266E80">
      <w:pPr>
        <w:ind w:left="0" w:right="-424" w:hanging="2"/>
        <w:jc w:val="both"/>
        <w:rPr>
          <w:rFonts w:ascii="Calibri" w:eastAsia="Calibri" w:hAnsi="Calibri" w:cs="Calibri"/>
          <w:sz w:val="20"/>
          <w:szCs w:val="20"/>
        </w:rPr>
      </w:pPr>
    </w:p>
    <w:p w14:paraId="4D779716" w14:textId="48C77CC5"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xml:space="preserve">, deberán ingresar de manera electrónica las propuestas Técnicas y Económicas a más tardar el día </w:t>
      </w:r>
      <w:r w:rsidR="005E0F23">
        <w:rPr>
          <w:rFonts w:ascii="Calibri" w:eastAsia="Calibri" w:hAnsi="Calibri" w:cs="Calibri"/>
          <w:b/>
          <w:color w:val="000000"/>
          <w:sz w:val="20"/>
          <w:szCs w:val="20"/>
        </w:rPr>
        <w:t>1</w:t>
      </w:r>
      <w:r w:rsidR="00AF21EE">
        <w:rPr>
          <w:rFonts w:ascii="Calibri" w:eastAsia="Calibri" w:hAnsi="Calibri" w:cs="Calibri"/>
          <w:b/>
          <w:color w:val="000000"/>
          <w:sz w:val="20"/>
          <w:szCs w:val="20"/>
        </w:rPr>
        <w:t>4</w:t>
      </w:r>
      <w:r>
        <w:rPr>
          <w:rFonts w:ascii="Calibri" w:eastAsia="Calibri" w:hAnsi="Calibri" w:cs="Calibri"/>
          <w:b/>
          <w:color w:val="000000"/>
          <w:sz w:val="20"/>
          <w:szCs w:val="20"/>
        </w:rPr>
        <w:t xml:space="preserve"> de </w:t>
      </w:r>
      <w:r w:rsidR="00AF21EE">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5E0F23">
        <w:rPr>
          <w:rFonts w:ascii="Calibri" w:eastAsia="Calibri" w:hAnsi="Calibri" w:cs="Calibri"/>
          <w:b/>
          <w:color w:val="000000"/>
          <w:sz w:val="20"/>
          <w:szCs w:val="20"/>
        </w:rPr>
        <w:t>1</w:t>
      </w:r>
      <w:r w:rsidR="00AF21EE">
        <w:rPr>
          <w:rFonts w:ascii="Calibri" w:eastAsia="Calibri" w:hAnsi="Calibri" w:cs="Calibri"/>
          <w:b/>
          <w:color w:val="000000"/>
          <w:sz w:val="20"/>
          <w:szCs w:val="20"/>
        </w:rPr>
        <w:t>2</w:t>
      </w:r>
      <w:r>
        <w:rPr>
          <w:rFonts w:ascii="Calibri" w:eastAsia="Calibri" w:hAnsi="Calibri" w:cs="Calibri"/>
          <w:b/>
          <w:color w:val="000000"/>
          <w:sz w:val="20"/>
          <w:szCs w:val="20"/>
        </w:rPr>
        <w:t>:</w:t>
      </w:r>
      <w:r w:rsidR="005E0F23">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7FEBF66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A592F08" w14:textId="308D93D2"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5E0F23">
        <w:rPr>
          <w:rFonts w:ascii="Calibri" w:eastAsia="Calibri" w:hAnsi="Calibri" w:cs="Calibri"/>
          <w:b/>
          <w:color w:val="000000"/>
          <w:sz w:val="20"/>
          <w:szCs w:val="20"/>
        </w:rPr>
        <w:t>1</w:t>
      </w:r>
      <w:r w:rsidR="00AF21EE">
        <w:rPr>
          <w:rFonts w:ascii="Calibri" w:eastAsia="Calibri" w:hAnsi="Calibri" w:cs="Calibri"/>
          <w:b/>
          <w:color w:val="000000"/>
          <w:sz w:val="20"/>
          <w:szCs w:val="20"/>
        </w:rPr>
        <w:t>4</w:t>
      </w:r>
      <w:r>
        <w:rPr>
          <w:rFonts w:ascii="Calibri" w:eastAsia="Calibri" w:hAnsi="Calibri" w:cs="Calibri"/>
          <w:b/>
          <w:color w:val="000000"/>
          <w:sz w:val="20"/>
          <w:szCs w:val="20"/>
        </w:rPr>
        <w:t xml:space="preserve"> de </w:t>
      </w:r>
      <w:r w:rsidR="00AF21EE">
        <w:rPr>
          <w:rFonts w:ascii="Calibri" w:eastAsia="Calibri" w:hAnsi="Calibri" w:cs="Calibri"/>
          <w:b/>
          <w:color w:val="000000"/>
          <w:sz w:val="20"/>
          <w:szCs w:val="20"/>
        </w:rPr>
        <w:t>abril</w:t>
      </w:r>
      <w:r>
        <w:rPr>
          <w:rFonts w:ascii="Calibri" w:eastAsia="Calibri" w:hAnsi="Calibri" w:cs="Calibri"/>
          <w:b/>
          <w:color w:val="000000"/>
          <w:sz w:val="20"/>
          <w:szCs w:val="20"/>
        </w:rPr>
        <w:t xml:space="preserve"> 20</w:t>
      </w:r>
      <w:r w:rsidR="009332DF">
        <w:rPr>
          <w:rFonts w:ascii="Calibri" w:eastAsia="Calibri" w:hAnsi="Calibri" w:cs="Calibri"/>
          <w:b/>
          <w:color w:val="000000"/>
          <w:sz w:val="20"/>
          <w:szCs w:val="20"/>
        </w:rPr>
        <w:t>26</w:t>
      </w:r>
      <w:r>
        <w:rPr>
          <w:rFonts w:ascii="Calibri" w:eastAsia="Calibri" w:hAnsi="Calibri" w:cs="Calibri"/>
          <w:b/>
          <w:color w:val="000000"/>
          <w:sz w:val="20"/>
          <w:szCs w:val="20"/>
        </w:rPr>
        <w:t xml:space="preserve"> a las </w:t>
      </w:r>
      <w:r w:rsidR="005E0F23">
        <w:rPr>
          <w:rFonts w:ascii="Calibri" w:eastAsia="Calibri" w:hAnsi="Calibri" w:cs="Calibri"/>
          <w:b/>
          <w:color w:val="000000"/>
          <w:sz w:val="20"/>
          <w:szCs w:val="20"/>
        </w:rPr>
        <w:t>1</w:t>
      </w:r>
      <w:r w:rsidR="00AF21EE">
        <w:rPr>
          <w:rFonts w:ascii="Calibri" w:eastAsia="Calibri" w:hAnsi="Calibri" w:cs="Calibri"/>
          <w:b/>
          <w:color w:val="000000"/>
          <w:sz w:val="20"/>
          <w:szCs w:val="20"/>
        </w:rPr>
        <w:t>2</w:t>
      </w:r>
      <w:r>
        <w:rPr>
          <w:rFonts w:ascii="Calibri" w:eastAsia="Calibri" w:hAnsi="Calibri" w:cs="Calibri"/>
          <w:b/>
          <w:color w:val="000000"/>
          <w:sz w:val="20"/>
          <w:szCs w:val="20"/>
        </w:rPr>
        <w:t>:</w:t>
      </w:r>
      <w:r w:rsidR="005E0F23">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en la Dirección de Adquisiciones y Suministros ubicada en la Carretera Guanajuato – Juventino Rosas Km. 9.5 C</w:t>
      </w:r>
      <w:r w:rsidRPr="005E0F23">
        <w:rPr>
          <w:rFonts w:ascii="Calibri" w:eastAsia="Calibri" w:hAnsi="Calibri" w:cs="Calibri"/>
          <w:color w:val="000000"/>
          <w:sz w:val="20"/>
          <w:szCs w:val="20"/>
        </w:rPr>
        <w:t xml:space="preserve">ol. Yerbabuena C.P. 36250, Guanajuato, </w:t>
      </w:r>
      <w:proofErr w:type="spellStart"/>
      <w:r w:rsidRPr="005E0F23">
        <w:rPr>
          <w:rFonts w:ascii="Calibri" w:eastAsia="Calibri" w:hAnsi="Calibri" w:cs="Calibri"/>
          <w:color w:val="000000"/>
          <w:sz w:val="20"/>
          <w:szCs w:val="20"/>
        </w:rPr>
        <w:t>Gto</w:t>
      </w:r>
      <w:proofErr w:type="spellEnd"/>
      <w:r w:rsidRPr="005E0F23">
        <w:rPr>
          <w:rFonts w:ascii="Calibri" w:eastAsia="Calibri" w:hAnsi="Calibri" w:cs="Calibri"/>
          <w:color w:val="000000"/>
          <w:sz w:val="20"/>
          <w:szCs w:val="20"/>
        </w:rPr>
        <w:t xml:space="preserve">., siendo responsabilidad de los participantes registrar el </w:t>
      </w:r>
      <w:r w:rsidRPr="005E0F23">
        <w:rPr>
          <w:rFonts w:ascii="Calibri" w:eastAsia="Calibri" w:hAnsi="Calibri" w:cs="Calibri"/>
          <w:b/>
          <w:color w:val="000000"/>
          <w:sz w:val="20"/>
          <w:szCs w:val="20"/>
        </w:rPr>
        <w:t>ANEXO R</w:t>
      </w:r>
      <w:r w:rsidRPr="005E0F23">
        <w:rPr>
          <w:rFonts w:ascii="Calibri" w:eastAsia="Calibri" w:hAnsi="Calibri" w:cs="Calibri"/>
          <w:color w:val="000000"/>
          <w:sz w:val="20"/>
          <w:szCs w:val="20"/>
        </w:rPr>
        <w:t xml:space="preserve"> en el rel</w:t>
      </w:r>
      <w:r>
        <w:rPr>
          <w:rFonts w:ascii="Calibri" w:eastAsia="Calibri" w:hAnsi="Calibri" w:cs="Calibri"/>
          <w:color w:val="000000"/>
          <w:sz w:val="20"/>
          <w:szCs w:val="20"/>
        </w:rPr>
        <w:t>oj checador, que deberá anexar en la parte exterior del sobre de la propuesta técnica presentada.</w:t>
      </w:r>
    </w:p>
    <w:p w14:paraId="6A6DF66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791FB73" w14:textId="7CCA9986" w:rsidR="00E47709" w:rsidRPr="009332DF" w:rsidRDefault="00E92E97" w:rsidP="00266E80">
      <w:pPr>
        <w:numPr>
          <w:ilvl w:val="0"/>
          <w:numId w:val="9"/>
        </w:numPr>
        <w:ind w:left="0" w:right="-424" w:hanging="2"/>
        <w:jc w:val="both"/>
        <w:rPr>
          <w:rFonts w:ascii="Calibri" w:eastAsia="Calibri" w:hAnsi="Calibri" w:cs="Calibri"/>
          <w:b/>
        </w:rPr>
      </w:pPr>
      <w:r>
        <w:rPr>
          <w:rFonts w:ascii="Calibri" w:eastAsia="Calibri" w:hAnsi="Calibri" w:cs="Calibri"/>
          <w:b/>
        </w:rPr>
        <w:t>NOTIFICACIÓN DEL RESULTADO DEL PROCESO DE CONTRATACIÓN</w:t>
      </w:r>
    </w:p>
    <w:p w14:paraId="5668293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5012267"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4791AEF2" w14:textId="77777777" w:rsidR="00E47709" w:rsidRDefault="00E92E97" w:rsidP="00266E80">
      <w:pPr>
        <w:pBdr>
          <w:top w:val="nil"/>
          <w:left w:val="nil"/>
          <w:bottom w:val="nil"/>
          <w:right w:val="nil"/>
          <w:between w:val="nil"/>
        </w:pBdr>
        <w:tabs>
          <w:tab w:val="left" w:pos="1767"/>
        </w:tabs>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3AF1588D"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2">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3">
        <w:r w:rsidR="00E47709">
          <w:rPr>
            <w:rFonts w:ascii="Calibri" w:eastAsia="Calibri" w:hAnsi="Calibri" w:cs="Calibri"/>
            <w:color w:val="1155CC"/>
            <w:sz w:val="20"/>
            <w:szCs w:val="20"/>
            <w:highlight w:val="white"/>
            <w:u w:val="single"/>
          </w:rPr>
          <w:t>https://pseig.guanajuato.gob.mx:9100/irj/portal</w:t>
        </w:r>
      </w:hyperlink>
    </w:p>
    <w:p w14:paraId="57DEDC8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BE456A" w14:textId="2280AFA7" w:rsidR="00E47709" w:rsidRPr="009332DF" w:rsidRDefault="00E92E97" w:rsidP="00266E80">
      <w:pPr>
        <w:numPr>
          <w:ilvl w:val="0"/>
          <w:numId w:val="9"/>
        </w:numPr>
        <w:ind w:left="0" w:right="-424" w:hanging="2"/>
        <w:jc w:val="both"/>
        <w:rPr>
          <w:rFonts w:ascii="Calibri" w:eastAsia="Calibri" w:hAnsi="Calibri" w:cs="Calibri"/>
          <w:b/>
        </w:rPr>
      </w:pPr>
      <w:r>
        <w:rPr>
          <w:rFonts w:ascii="Calibri" w:eastAsia="Calibri" w:hAnsi="Calibri" w:cs="Calibri"/>
          <w:b/>
        </w:rPr>
        <w:t>FIRMA DEL PEDIDO O CONTRATO</w:t>
      </w:r>
    </w:p>
    <w:p w14:paraId="70E22DE1" w14:textId="77777777" w:rsidR="00E47709" w:rsidRDefault="00E47709" w:rsidP="00266E80">
      <w:pPr>
        <w:ind w:left="0" w:right="-424" w:hanging="2"/>
        <w:jc w:val="both"/>
        <w:rPr>
          <w:rFonts w:ascii="Calibri" w:eastAsia="Calibri" w:hAnsi="Calibri" w:cs="Calibri"/>
          <w:sz w:val="20"/>
          <w:szCs w:val="20"/>
          <w:highlight w:val="red"/>
        </w:rPr>
      </w:pPr>
    </w:p>
    <w:p w14:paraId="3006F4C5" w14:textId="77777777" w:rsidR="00E47709" w:rsidRDefault="00E92E97" w:rsidP="00266E80">
      <w:pPr>
        <w:ind w:left="0" w:right="-424"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15E8EFED" w14:textId="77777777" w:rsidR="00E47709" w:rsidRDefault="00E47709" w:rsidP="00266E80">
      <w:pPr>
        <w:ind w:left="0" w:right="-424" w:hanging="2"/>
        <w:jc w:val="both"/>
        <w:rPr>
          <w:rFonts w:ascii="Calibri" w:eastAsia="Calibri" w:hAnsi="Calibri" w:cs="Calibri"/>
          <w:sz w:val="20"/>
          <w:szCs w:val="20"/>
          <w:highlight w:val="red"/>
        </w:rPr>
      </w:pPr>
    </w:p>
    <w:p w14:paraId="24492014" w14:textId="77777777" w:rsidR="00E47709" w:rsidRDefault="00E92E97" w:rsidP="00266E80">
      <w:pPr>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239A17E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99432AA" w14:textId="5CB0FAE2" w:rsidR="00E47709" w:rsidRPr="009332DF" w:rsidRDefault="00E92E97" w:rsidP="00266E80">
      <w:pPr>
        <w:numPr>
          <w:ilvl w:val="0"/>
          <w:numId w:val="9"/>
        </w:numPr>
        <w:ind w:left="0" w:right="-424" w:hanging="2"/>
        <w:jc w:val="both"/>
        <w:rPr>
          <w:rFonts w:ascii="Calibri" w:eastAsia="Calibri" w:hAnsi="Calibri" w:cs="Calibri"/>
          <w:b/>
        </w:rPr>
      </w:pPr>
      <w:r>
        <w:rPr>
          <w:rFonts w:ascii="Calibri" w:eastAsia="Calibri" w:hAnsi="Calibri" w:cs="Calibri"/>
          <w:b/>
        </w:rPr>
        <w:t>LUGAR Y TIEMPO DE ENTREGA</w:t>
      </w:r>
    </w:p>
    <w:p w14:paraId="7568889C"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64DB53E" w14:textId="679C49AA"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812560">
        <w:rPr>
          <w:rFonts w:ascii="Calibri" w:eastAsia="Calibri" w:hAnsi="Calibri" w:cs="Calibri"/>
          <w:color w:val="000000"/>
          <w:sz w:val="20"/>
          <w:szCs w:val="20"/>
        </w:rPr>
        <w:t xml:space="preserve">Deberá estipular tiempo de entrega considerando como fecha </w:t>
      </w:r>
      <w:r w:rsidR="00812560" w:rsidRPr="00812560">
        <w:rPr>
          <w:rFonts w:ascii="Calibri" w:eastAsia="Calibri" w:hAnsi="Calibri" w:cs="Calibri"/>
          <w:color w:val="000000"/>
          <w:sz w:val="20"/>
          <w:szCs w:val="20"/>
        </w:rPr>
        <w:t xml:space="preserve">máxima </w:t>
      </w:r>
      <w:r w:rsidRPr="00812560">
        <w:rPr>
          <w:rFonts w:ascii="Calibri" w:eastAsia="Calibri" w:hAnsi="Calibri" w:cs="Calibri"/>
          <w:color w:val="000000"/>
          <w:sz w:val="20"/>
          <w:szCs w:val="20"/>
        </w:rPr>
        <w:t xml:space="preserve">de </w:t>
      </w:r>
      <w:r w:rsidRPr="00812560">
        <w:rPr>
          <w:rFonts w:ascii="Calibri" w:eastAsia="Calibri" w:hAnsi="Calibri" w:cs="Calibri"/>
          <w:b/>
          <w:color w:val="000000"/>
          <w:sz w:val="20"/>
          <w:szCs w:val="20"/>
        </w:rPr>
        <w:t>entrega</w:t>
      </w:r>
      <w:r w:rsidR="00054467" w:rsidRPr="00812560">
        <w:rPr>
          <w:rFonts w:ascii="Calibri" w:eastAsia="Calibri" w:hAnsi="Calibri" w:cs="Calibri"/>
          <w:b/>
          <w:color w:val="000000"/>
          <w:sz w:val="20"/>
          <w:szCs w:val="20"/>
        </w:rPr>
        <w:t xml:space="preserve"> </w:t>
      </w:r>
      <w:r w:rsidR="00812560" w:rsidRPr="00812560">
        <w:rPr>
          <w:rFonts w:ascii="Calibri" w:eastAsia="Calibri" w:hAnsi="Calibri" w:cs="Calibri"/>
          <w:b/>
          <w:color w:val="000000"/>
          <w:sz w:val="20"/>
          <w:szCs w:val="20"/>
        </w:rPr>
        <w:t xml:space="preserve">el </w:t>
      </w:r>
      <w:r w:rsidR="003E4251">
        <w:rPr>
          <w:rFonts w:ascii="Calibri" w:eastAsia="Calibri" w:hAnsi="Calibri" w:cs="Calibri"/>
          <w:b/>
          <w:color w:val="000000"/>
          <w:sz w:val="20"/>
          <w:szCs w:val="20"/>
        </w:rPr>
        <w:t>29</w:t>
      </w:r>
      <w:r w:rsidRPr="00812560">
        <w:rPr>
          <w:rFonts w:ascii="Calibri" w:eastAsia="Calibri" w:hAnsi="Calibri" w:cs="Calibri"/>
          <w:b/>
          <w:color w:val="000000"/>
          <w:sz w:val="20"/>
          <w:szCs w:val="20"/>
        </w:rPr>
        <w:t xml:space="preserve"> </w:t>
      </w:r>
      <w:r w:rsidR="00812560" w:rsidRPr="00812560">
        <w:rPr>
          <w:rFonts w:ascii="Calibri" w:eastAsia="Calibri" w:hAnsi="Calibri" w:cs="Calibri"/>
          <w:b/>
          <w:color w:val="000000"/>
          <w:sz w:val="20"/>
          <w:szCs w:val="20"/>
        </w:rPr>
        <w:t>de mayo del 2026</w:t>
      </w:r>
      <w:r>
        <w:rPr>
          <w:rFonts w:ascii="Calibri" w:eastAsia="Calibri" w:hAnsi="Calibri" w:cs="Calibri"/>
          <w:color w:val="000000"/>
          <w:sz w:val="20"/>
          <w:szCs w:val="20"/>
        </w:rPr>
        <w:t xml:space="preserve">, lo anterior dejando sin efecto la fecha mencionada en el Anexo I y la publicada en el portal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w:t>
      </w:r>
    </w:p>
    <w:p w14:paraId="2E2EED02"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9472544" w14:textId="7E280AC4" w:rsidR="00E47709" w:rsidRPr="00902902" w:rsidRDefault="00E92E97" w:rsidP="00DB1CFC">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902902">
        <w:rPr>
          <w:rFonts w:ascii="Calibri" w:eastAsia="Calibri" w:hAnsi="Calibri" w:cs="Calibri"/>
          <w:color w:val="000000"/>
          <w:sz w:val="20"/>
          <w:szCs w:val="20"/>
        </w:rPr>
        <w:t xml:space="preserve">Los bienes </w:t>
      </w:r>
      <w:r w:rsidR="003D5779" w:rsidRPr="00902902">
        <w:rPr>
          <w:rFonts w:ascii="Calibri" w:eastAsia="Calibri" w:hAnsi="Calibri" w:cs="Calibri"/>
          <w:color w:val="000000"/>
          <w:sz w:val="20"/>
          <w:szCs w:val="20"/>
        </w:rPr>
        <w:t xml:space="preserve">ser </w:t>
      </w:r>
      <w:r w:rsidR="00B8537A" w:rsidRPr="00902902">
        <w:rPr>
          <w:rFonts w:ascii="Calibri" w:eastAsia="Calibri" w:hAnsi="Calibri" w:cs="Calibri"/>
          <w:color w:val="000000"/>
          <w:sz w:val="20"/>
          <w:szCs w:val="20"/>
        </w:rPr>
        <w:t>instalad</w:t>
      </w:r>
      <w:r w:rsidR="00902902" w:rsidRPr="00902902">
        <w:rPr>
          <w:rFonts w:ascii="Calibri" w:eastAsia="Calibri" w:hAnsi="Calibri" w:cs="Calibri"/>
          <w:color w:val="000000"/>
          <w:sz w:val="20"/>
          <w:szCs w:val="20"/>
        </w:rPr>
        <w:t>os</w:t>
      </w:r>
      <w:r w:rsidR="00B8537A" w:rsidRPr="00902902">
        <w:rPr>
          <w:rFonts w:ascii="Calibri" w:eastAsia="Calibri" w:hAnsi="Calibri" w:cs="Calibri"/>
          <w:color w:val="000000"/>
          <w:sz w:val="20"/>
          <w:szCs w:val="20"/>
        </w:rPr>
        <w:t>, configurad</w:t>
      </w:r>
      <w:r w:rsidR="00902902" w:rsidRPr="00902902">
        <w:rPr>
          <w:rFonts w:ascii="Calibri" w:eastAsia="Calibri" w:hAnsi="Calibri" w:cs="Calibri"/>
          <w:color w:val="000000"/>
          <w:sz w:val="20"/>
          <w:szCs w:val="20"/>
        </w:rPr>
        <w:t>os</w:t>
      </w:r>
      <w:r w:rsidR="00B8537A" w:rsidRPr="00902902">
        <w:rPr>
          <w:rFonts w:ascii="Calibri" w:eastAsia="Calibri" w:hAnsi="Calibri" w:cs="Calibri"/>
          <w:color w:val="000000"/>
          <w:sz w:val="20"/>
          <w:szCs w:val="20"/>
        </w:rPr>
        <w:t xml:space="preserve"> y puest</w:t>
      </w:r>
      <w:r w:rsidR="00902902" w:rsidRPr="00902902">
        <w:rPr>
          <w:rFonts w:ascii="Calibri" w:eastAsia="Calibri" w:hAnsi="Calibri" w:cs="Calibri"/>
          <w:color w:val="000000"/>
          <w:sz w:val="20"/>
          <w:szCs w:val="20"/>
        </w:rPr>
        <w:t>os</w:t>
      </w:r>
      <w:r w:rsidR="00B8537A" w:rsidRPr="00902902">
        <w:rPr>
          <w:rFonts w:ascii="Calibri" w:eastAsia="Calibri" w:hAnsi="Calibri" w:cs="Calibri"/>
          <w:color w:val="000000"/>
          <w:sz w:val="20"/>
          <w:szCs w:val="20"/>
        </w:rPr>
        <w:t xml:space="preserve"> a punto en </w:t>
      </w:r>
      <w:r w:rsidR="0085640A" w:rsidRPr="00902902">
        <w:rPr>
          <w:rFonts w:ascii="Calibri" w:eastAsia="Calibri" w:hAnsi="Calibri" w:cs="Calibri"/>
          <w:color w:val="000000"/>
          <w:sz w:val="20"/>
          <w:szCs w:val="20"/>
        </w:rPr>
        <w:t xml:space="preserve">la Secretaría del Campo, ubicada en Avenida Irrigación 102-A, </w:t>
      </w:r>
      <w:proofErr w:type="spellStart"/>
      <w:r w:rsidR="0085640A" w:rsidRPr="00902902">
        <w:rPr>
          <w:rFonts w:ascii="Calibri" w:eastAsia="Calibri" w:hAnsi="Calibri" w:cs="Calibri"/>
          <w:color w:val="000000"/>
          <w:sz w:val="20"/>
          <w:szCs w:val="20"/>
        </w:rPr>
        <w:t>int</w:t>
      </w:r>
      <w:proofErr w:type="spellEnd"/>
      <w:r w:rsidR="0085640A" w:rsidRPr="00902902">
        <w:rPr>
          <w:rFonts w:ascii="Calibri" w:eastAsia="Calibri" w:hAnsi="Calibri" w:cs="Calibri"/>
          <w:color w:val="000000"/>
          <w:sz w:val="20"/>
          <w:szCs w:val="20"/>
        </w:rPr>
        <w:t>. 4. Col. Monte Camargo, C.P. 38010</w:t>
      </w:r>
      <w:r w:rsidR="00343EFF" w:rsidRPr="00902902">
        <w:rPr>
          <w:rFonts w:ascii="Calibri" w:eastAsia="Calibri" w:hAnsi="Calibri" w:cs="Calibri"/>
          <w:color w:val="000000"/>
          <w:sz w:val="20"/>
          <w:szCs w:val="20"/>
        </w:rPr>
        <w:t xml:space="preserve">, Celaya, </w:t>
      </w:r>
      <w:proofErr w:type="spellStart"/>
      <w:r w:rsidR="00343EFF" w:rsidRPr="00902902">
        <w:rPr>
          <w:rFonts w:ascii="Calibri" w:eastAsia="Calibri" w:hAnsi="Calibri" w:cs="Calibri"/>
          <w:color w:val="000000"/>
          <w:sz w:val="20"/>
          <w:szCs w:val="20"/>
        </w:rPr>
        <w:t>Gto</w:t>
      </w:r>
      <w:proofErr w:type="spellEnd"/>
      <w:r w:rsidR="00343EFF" w:rsidRPr="00902902">
        <w:rPr>
          <w:rFonts w:ascii="Calibri" w:eastAsia="Calibri" w:hAnsi="Calibri" w:cs="Calibri"/>
          <w:color w:val="000000"/>
          <w:sz w:val="20"/>
          <w:szCs w:val="20"/>
        </w:rPr>
        <w:t xml:space="preserve">., contacto Ing. Julio Guadalupe Martínez. Coordinador de </w:t>
      </w:r>
      <w:proofErr w:type="spellStart"/>
      <w:r w:rsidR="00343EFF" w:rsidRPr="00902902">
        <w:rPr>
          <w:rFonts w:ascii="Calibri" w:eastAsia="Calibri" w:hAnsi="Calibri" w:cs="Calibri"/>
          <w:color w:val="000000"/>
          <w:sz w:val="20"/>
          <w:szCs w:val="20"/>
        </w:rPr>
        <w:t>Infraestrutura</w:t>
      </w:r>
      <w:proofErr w:type="spellEnd"/>
      <w:r w:rsidR="00343EFF" w:rsidRPr="00902902">
        <w:rPr>
          <w:rFonts w:ascii="Calibri" w:eastAsia="Calibri" w:hAnsi="Calibri" w:cs="Calibri"/>
          <w:color w:val="000000"/>
          <w:sz w:val="20"/>
          <w:szCs w:val="20"/>
        </w:rPr>
        <w:t xml:space="preserve"> </w:t>
      </w:r>
      <w:r w:rsidR="00880852" w:rsidRPr="00902902">
        <w:rPr>
          <w:rFonts w:ascii="Calibri" w:eastAsia="Calibri" w:hAnsi="Calibri" w:cs="Calibri"/>
          <w:color w:val="000000"/>
          <w:sz w:val="20"/>
          <w:szCs w:val="20"/>
        </w:rPr>
        <w:t>Tecnológica y Seguridad con horario de lunes a viernes de 09:00 AM a 02:00 PM.</w:t>
      </w:r>
    </w:p>
    <w:p w14:paraId="1D4C51B0" w14:textId="77777777" w:rsidR="00E47709" w:rsidRDefault="00E47709" w:rsidP="00266E80">
      <w:pPr>
        <w:ind w:left="0" w:right="-424" w:hanging="2"/>
        <w:jc w:val="both"/>
        <w:rPr>
          <w:rFonts w:ascii="Calibri" w:eastAsia="Calibri" w:hAnsi="Calibri" w:cs="Calibri"/>
          <w:sz w:val="20"/>
          <w:szCs w:val="20"/>
        </w:rPr>
      </w:pPr>
    </w:p>
    <w:p w14:paraId="13E6819D" w14:textId="2ABA873F" w:rsidR="00E47709" w:rsidRPr="009332DF" w:rsidRDefault="009332DF" w:rsidP="00266E80">
      <w:pPr>
        <w:numPr>
          <w:ilvl w:val="0"/>
          <w:numId w:val="9"/>
        </w:numPr>
        <w:ind w:left="0" w:right="-424" w:hanging="2"/>
        <w:jc w:val="both"/>
        <w:rPr>
          <w:rFonts w:ascii="Calibri" w:eastAsia="Calibri" w:hAnsi="Calibri" w:cs="Calibri"/>
          <w:b/>
        </w:rPr>
      </w:pPr>
      <w:r>
        <w:rPr>
          <w:rFonts w:ascii="Calibri" w:eastAsia="Calibri" w:hAnsi="Calibri" w:cs="Calibri"/>
          <w:b/>
        </w:rPr>
        <w:t>TRANSPORTE</w:t>
      </w:r>
    </w:p>
    <w:p w14:paraId="0D07321D" w14:textId="77777777" w:rsidR="00E47709" w:rsidRDefault="00E47709" w:rsidP="00266E80">
      <w:pPr>
        <w:ind w:left="0" w:right="-424" w:hanging="2"/>
        <w:jc w:val="both"/>
        <w:rPr>
          <w:rFonts w:ascii="Calibri" w:eastAsia="Calibri" w:hAnsi="Calibri" w:cs="Calibri"/>
          <w:sz w:val="20"/>
          <w:szCs w:val="20"/>
        </w:rPr>
      </w:pPr>
    </w:p>
    <w:p w14:paraId="681A4059"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sz w:val="20"/>
          <w:szCs w:val="20"/>
        </w:rPr>
        <w:t xml:space="preserve">El transporte será responsabilidad del (los) proveedor (es) adjudicado (s), en el lugar y fecha establecidos en las presentes bases, sin ningún cargo adicional por flete de carga o descarga o cualquier otro tipo de gasto originado por el servicio y transporte de entrega, siendo </w:t>
      </w:r>
      <w:proofErr w:type="gramStart"/>
      <w:r>
        <w:rPr>
          <w:rFonts w:ascii="Calibri" w:eastAsia="Calibri" w:hAnsi="Calibri" w:cs="Calibri"/>
          <w:sz w:val="20"/>
          <w:szCs w:val="20"/>
        </w:rPr>
        <w:t>este responsabilidad</w:t>
      </w:r>
      <w:proofErr w:type="gramEnd"/>
      <w:r>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487EDDA4" w14:textId="77777777" w:rsidR="00E47709" w:rsidRDefault="00E47709">
      <w:pPr>
        <w:ind w:left="0" w:right="-376" w:hanging="2"/>
        <w:jc w:val="both"/>
        <w:rPr>
          <w:rFonts w:ascii="Calibri" w:eastAsia="Calibri" w:hAnsi="Calibri" w:cs="Calibri"/>
          <w:sz w:val="20"/>
          <w:szCs w:val="20"/>
        </w:rPr>
      </w:pPr>
    </w:p>
    <w:p w14:paraId="4609B512" w14:textId="77777777" w:rsidR="00E47709" w:rsidRDefault="00E92E97">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7D743ADE" w14:textId="77777777" w:rsidR="00E47709" w:rsidRDefault="00E47709">
      <w:pPr>
        <w:ind w:left="0" w:right="-376" w:hanging="2"/>
        <w:jc w:val="both"/>
        <w:rPr>
          <w:rFonts w:ascii="Calibri" w:eastAsia="Calibri" w:hAnsi="Calibri" w:cs="Calibri"/>
          <w:sz w:val="20"/>
          <w:szCs w:val="20"/>
        </w:rPr>
      </w:pPr>
    </w:p>
    <w:p w14:paraId="6F0353DA" w14:textId="77777777" w:rsidR="00E47709" w:rsidRDefault="00E92E97" w:rsidP="00266E80">
      <w:pPr>
        <w:ind w:left="0" w:right="-424"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6DB4C01D" w14:textId="77777777" w:rsidR="00E47709" w:rsidRDefault="00E47709" w:rsidP="00266E80">
      <w:pPr>
        <w:ind w:left="0" w:right="-424" w:hanging="2"/>
        <w:jc w:val="both"/>
        <w:rPr>
          <w:rFonts w:ascii="Calibri" w:eastAsia="Calibri" w:hAnsi="Calibri" w:cs="Calibri"/>
          <w:sz w:val="20"/>
          <w:szCs w:val="20"/>
        </w:rPr>
      </w:pPr>
    </w:p>
    <w:p w14:paraId="4A3B045B" w14:textId="77777777" w:rsidR="00E47709" w:rsidRDefault="00E92E97"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5522FF95" w14:textId="77777777" w:rsidR="00E47709" w:rsidRDefault="00E47709" w:rsidP="00266E80">
      <w:pPr>
        <w:ind w:left="0" w:right="-424" w:hanging="2"/>
        <w:jc w:val="both"/>
        <w:rPr>
          <w:rFonts w:ascii="Calibri" w:eastAsia="Calibri" w:hAnsi="Calibri" w:cs="Calibri"/>
          <w:sz w:val="20"/>
          <w:szCs w:val="20"/>
        </w:rPr>
      </w:pPr>
    </w:p>
    <w:p w14:paraId="3AB3DFE1" w14:textId="19E4B662" w:rsidR="00E47709" w:rsidRDefault="00E92E97"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4">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w:t>
      </w:r>
      <w:r w:rsidRPr="00C412A2">
        <w:rPr>
          <w:rFonts w:ascii="Calibri" w:eastAsia="Calibri" w:hAnsi="Calibri" w:cs="Calibri"/>
          <w:color w:val="000000"/>
          <w:sz w:val="20"/>
          <w:szCs w:val="20"/>
        </w:rPr>
        <w:t xml:space="preserve">al </w:t>
      </w:r>
      <w:r w:rsidR="009332DF" w:rsidRPr="00C412A2">
        <w:rPr>
          <w:rFonts w:ascii="Calibri" w:eastAsia="Calibri" w:hAnsi="Calibri" w:cs="Calibri"/>
          <w:color w:val="000000"/>
          <w:sz w:val="20"/>
          <w:szCs w:val="20"/>
        </w:rPr>
        <w:t>2025</w:t>
      </w:r>
      <w:r w:rsidRPr="00C412A2">
        <w:rPr>
          <w:rFonts w:ascii="Calibri" w:eastAsia="Calibri" w:hAnsi="Calibri" w:cs="Calibri"/>
          <w:color w:val="000000"/>
          <w:sz w:val="20"/>
          <w:szCs w:val="20"/>
        </w:rPr>
        <w:t xml:space="preserve"> </w:t>
      </w:r>
      <w:r w:rsidRPr="00C412A2">
        <w:rPr>
          <w:rFonts w:ascii="Calibri" w:eastAsia="Calibri" w:hAnsi="Calibri" w:cs="Calibri"/>
          <w:b/>
          <w:i/>
          <w:color w:val="000000"/>
          <w:sz w:val="20"/>
          <w:szCs w:val="20"/>
        </w:rPr>
        <w:t>en el Padrón Estatal de Proveedores del Gobierno del Estado de Guanajuato</w:t>
      </w:r>
      <w:r w:rsidRPr="00C412A2">
        <w:rPr>
          <w:rFonts w:ascii="Calibri" w:eastAsia="Calibri" w:hAnsi="Calibri" w:cs="Calibri"/>
          <w:color w:val="000000"/>
          <w:sz w:val="20"/>
          <w:szCs w:val="20"/>
        </w:rPr>
        <w:t xml:space="preserve"> que cuenten con usuario, contraseña</w:t>
      </w:r>
      <w:r>
        <w:rPr>
          <w:rFonts w:ascii="Calibri" w:eastAsia="Calibri" w:hAnsi="Calibri" w:cs="Calibri"/>
          <w:color w:val="000000"/>
          <w:sz w:val="20"/>
          <w:szCs w:val="20"/>
        </w:rPr>
        <w:t xml:space="preserve">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5">
        <w:r w:rsidR="00E47709">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280F07D6" w14:textId="77777777" w:rsidR="00E47709" w:rsidRDefault="00E47709" w:rsidP="00266E80">
      <w:pPr>
        <w:pBdr>
          <w:top w:val="nil"/>
          <w:left w:val="nil"/>
          <w:bottom w:val="nil"/>
          <w:right w:val="nil"/>
          <w:between w:val="nil"/>
        </w:pBdr>
        <w:spacing w:before="2" w:after="2" w:line="240" w:lineRule="auto"/>
        <w:ind w:left="0" w:right="-424" w:hanging="2"/>
        <w:jc w:val="both"/>
        <w:rPr>
          <w:rFonts w:ascii="Calibri" w:eastAsia="Calibri" w:hAnsi="Calibri" w:cs="Calibri"/>
          <w:color w:val="000000"/>
          <w:sz w:val="20"/>
          <w:szCs w:val="20"/>
        </w:rPr>
      </w:pPr>
    </w:p>
    <w:p w14:paraId="63AC68CB" w14:textId="77777777" w:rsidR="00E47709" w:rsidRDefault="00E92E97"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683D1B98" w14:textId="602864C1" w:rsidR="00E47709" w:rsidRDefault="00E47709" w:rsidP="00266E80">
      <w:pPr>
        <w:ind w:left="0" w:right="-424" w:hanging="2"/>
        <w:jc w:val="both"/>
        <w:rPr>
          <w:rFonts w:ascii="Calibri" w:eastAsia="Calibri" w:hAnsi="Calibri" w:cs="Calibri"/>
          <w:sz w:val="20"/>
          <w:szCs w:val="20"/>
        </w:rPr>
      </w:pPr>
    </w:p>
    <w:p w14:paraId="0B588CFC" w14:textId="77777777" w:rsidR="00E47709" w:rsidRDefault="00E92E97"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5F254F33" w14:textId="77777777" w:rsidR="00E47709" w:rsidRDefault="00E47709" w:rsidP="00266E80">
      <w:pPr>
        <w:ind w:left="0" w:right="-424" w:hanging="2"/>
        <w:jc w:val="both"/>
        <w:rPr>
          <w:rFonts w:ascii="Calibri" w:eastAsia="Calibri" w:hAnsi="Calibri" w:cs="Calibri"/>
          <w:sz w:val="20"/>
          <w:szCs w:val="20"/>
        </w:rPr>
      </w:pPr>
    </w:p>
    <w:p w14:paraId="355C4573"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b/>
          <w:sz w:val="20"/>
          <w:szCs w:val="20"/>
        </w:rPr>
        <w:t>Notas:</w:t>
      </w:r>
    </w:p>
    <w:p w14:paraId="2FE1122A" w14:textId="77777777" w:rsidR="00E47709" w:rsidRPr="00C412A2" w:rsidRDefault="00E92E97" w:rsidP="00266E80">
      <w:pPr>
        <w:numPr>
          <w:ilvl w:val="0"/>
          <w:numId w:val="14"/>
        </w:numPr>
        <w:ind w:left="0" w:right="-424" w:hanging="2"/>
        <w:jc w:val="both"/>
        <w:rPr>
          <w:rFonts w:ascii="Calibri" w:eastAsia="Calibri" w:hAnsi="Calibri" w:cs="Calibri"/>
          <w:sz w:val="20"/>
          <w:szCs w:val="20"/>
        </w:rPr>
      </w:pPr>
      <w:r w:rsidRPr="00C412A2">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6882906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3E998C6" w14:textId="654FAF69" w:rsidR="00E47709" w:rsidRPr="00FD7E41" w:rsidRDefault="00E92E97"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w:t>
      </w:r>
      <w:r w:rsidRPr="00FD7E41">
        <w:rPr>
          <w:rFonts w:ascii="Calibri" w:eastAsia="Calibri" w:hAnsi="Calibri" w:cs="Calibri"/>
          <w:color w:val="000000"/>
          <w:sz w:val="20"/>
          <w:szCs w:val="20"/>
        </w:rPr>
        <w:t xml:space="preserve">iones, según participe. Por idénticas características se entenderá la definición señalada en el punto </w:t>
      </w:r>
      <w:r w:rsidR="00FD7E41" w:rsidRPr="00FD7E41">
        <w:rPr>
          <w:rFonts w:ascii="Calibri" w:eastAsia="Calibri" w:hAnsi="Calibri" w:cs="Calibri"/>
          <w:color w:val="000000"/>
          <w:sz w:val="20"/>
          <w:szCs w:val="20"/>
        </w:rPr>
        <w:t>8</w:t>
      </w:r>
      <w:r w:rsidRPr="00FD7E41">
        <w:rPr>
          <w:rFonts w:ascii="Calibri" w:eastAsia="Calibri" w:hAnsi="Calibri" w:cs="Calibri"/>
          <w:color w:val="000000"/>
          <w:sz w:val="20"/>
          <w:szCs w:val="20"/>
        </w:rPr>
        <w:t xml:space="preserve"> del apartado V. Condiciones de estas bases.</w:t>
      </w:r>
    </w:p>
    <w:p w14:paraId="6396E55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EE8BC08" w14:textId="77777777" w:rsidR="00E47709" w:rsidRDefault="00E92E97" w:rsidP="00266E80">
      <w:pPr>
        <w:numPr>
          <w:ilvl w:val="0"/>
          <w:numId w:val="14"/>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No se deberán indicar montos económicos en la oferta técnica.</w:t>
      </w:r>
    </w:p>
    <w:p w14:paraId="318243B1"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D6BAD66" w14:textId="77777777" w:rsidR="00E47709" w:rsidRDefault="00E92E97" w:rsidP="00266E80">
      <w:pPr>
        <w:numPr>
          <w:ilvl w:val="0"/>
          <w:numId w:val="11"/>
        </w:numPr>
        <w:ind w:left="0" w:right="-424" w:hanging="2"/>
        <w:jc w:val="both"/>
        <w:rPr>
          <w:rFonts w:ascii="Calibri" w:eastAsia="Calibri" w:hAnsi="Calibri" w:cs="Calibri"/>
          <w:sz w:val="20"/>
          <w:szCs w:val="20"/>
        </w:rPr>
      </w:pPr>
      <w:r>
        <w:rPr>
          <w:rFonts w:ascii="Calibri" w:eastAsia="Calibri" w:hAnsi="Calibri" w:cs="Calibri"/>
          <w:sz w:val="20"/>
          <w:szCs w:val="20"/>
        </w:rPr>
        <w:t xml:space="preserve">Anexar los siguientes documentos en el apartado </w:t>
      </w:r>
      <w:r>
        <w:rPr>
          <w:rFonts w:ascii="Calibri" w:eastAsia="Calibri" w:hAnsi="Calibri" w:cs="Calibri"/>
          <w:b/>
          <w:sz w:val="20"/>
          <w:szCs w:val="20"/>
        </w:rPr>
        <w:t>“Notas y Anexos” sección “Anexos”</w:t>
      </w:r>
    </w:p>
    <w:p w14:paraId="56E8029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1DB7265B" w14:textId="0DED3B6A" w:rsidR="00E47709" w:rsidRPr="009332DF" w:rsidRDefault="00E92E97"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sz w:val="20"/>
          <w:szCs w:val="20"/>
        </w:rPr>
        <w:t>Carta de declaració</w:t>
      </w:r>
      <w:r w:rsidRPr="00AA067F">
        <w:rPr>
          <w:rFonts w:ascii="Calibri" w:eastAsia="Calibri" w:hAnsi="Calibri" w:cs="Calibri"/>
          <w:sz w:val="20"/>
          <w:szCs w:val="20"/>
        </w:rPr>
        <w:t xml:space="preserve">n de intereses en hoja membretada y debidamente firmada por el representante o apoderado legal acreditado. (ANEXO </w:t>
      </w:r>
      <w:r w:rsidR="00AA067F" w:rsidRPr="00AA067F">
        <w:rPr>
          <w:rFonts w:ascii="Calibri" w:eastAsia="Calibri" w:hAnsi="Calibri" w:cs="Calibri"/>
          <w:sz w:val="20"/>
          <w:szCs w:val="20"/>
        </w:rPr>
        <w:t>C</w:t>
      </w:r>
      <w:r w:rsidRPr="00AA067F">
        <w:rPr>
          <w:rFonts w:ascii="Calibri" w:eastAsia="Calibri" w:hAnsi="Calibri" w:cs="Calibri"/>
          <w:sz w:val="20"/>
          <w:szCs w:val="20"/>
        </w:rPr>
        <w:t>)</w:t>
      </w:r>
      <w:r>
        <w:rPr>
          <w:rFonts w:ascii="Calibri" w:eastAsia="Calibri" w:hAnsi="Calibri" w:cs="Calibri"/>
          <w:sz w:val="20"/>
          <w:szCs w:val="20"/>
        </w:rPr>
        <w:t xml:space="preserve"> </w:t>
      </w:r>
      <w:r>
        <w:rPr>
          <w:rFonts w:ascii="Calibri" w:eastAsia="Calibri" w:hAnsi="Calibri" w:cs="Calibri"/>
          <w:b/>
          <w:sz w:val="20"/>
          <w:szCs w:val="20"/>
        </w:rPr>
        <w:t>(2</w:t>
      </w:r>
      <w:r w:rsidR="00AA067F">
        <w:rPr>
          <w:rFonts w:ascii="Calibri" w:eastAsia="Calibri" w:hAnsi="Calibri" w:cs="Calibri"/>
          <w:b/>
          <w:sz w:val="20"/>
          <w:szCs w:val="20"/>
        </w:rPr>
        <w:t>.1</w:t>
      </w:r>
      <w:r>
        <w:rPr>
          <w:rFonts w:ascii="Calibri" w:eastAsia="Calibri" w:hAnsi="Calibri" w:cs="Calibri"/>
          <w:b/>
          <w:i/>
          <w:sz w:val="20"/>
          <w:szCs w:val="20"/>
        </w:rPr>
        <w:t>_CDI_#</w:t>
      </w:r>
      <w:proofErr w:type="gramStart"/>
      <w:r>
        <w:rPr>
          <w:rFonts w:ascii="Calibri" w:eastAsia="Calibri" w:hAnsi="Calibri" w:cs="Calibri"/>
          <w:b/>
          <w:i/>
          <w:sz w:val="20"/>
          <w:szCs w:val="20"/>
        </w:rPr>
        <w:t>proveedor.*</w:t>
      </w:r>
      <w:proofErr w:type="gramEnd"/>
      <w:r>
        <w:rPr>
          <w:rFonts w:ascii="Calibri" w:eastAsia="Calibri" w:hAnsi="Calibri" w:cs="Calibri"/>
          <w:b/>
          <w:i/>
          <w:sz w:val="20"/>
          <w:szCs w:val="20"/>
        </w:rPr>
        <w:t>)</w:t>
      </w:r>
    </w:p>
    <w:p w14:paraId="273D1DCD"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57C2DFB3" w14:textId="01C3F358" w:rsidR="009332DF" w:rsidRPr="009332DF" w:rsidRDefault="009332DF" w:rsidP="00266E80">
      <w:pPr>
        <w:pStyle w:val="Prrafodelista"/>
        <w:numPr>
          <w:ilvl w:val="1"/>
          <w:numId w:val="11"/>
        </w:numPr>
        <w:ind w:leftChars="0" w:right="-424" w:firstLineChars="0"/>
        <w:rPr>
          <w:rFonts w:ascii="Calibri" w:eastAsia="Calibri" w:hAnsi="Calibri" w:cs="Calibri"/>
          <w:b/>
          <w:bCs/>
          <w:sz w:val="20"/>
          <w:szCs w:val="20"/>
        </w:rPr>
      </w:pPr>
      <w:r w:rsidRPr="009332DF">
        <w:rPr>
          <w:rFonts w:ascii="Calibri" w:eastAsia="Calibri" w:hAnsi="Calibri" w:cs="Calibri"/>
          <w:sz w:val="20"/>
          <w:szCs w:val="20"/>
        </w:rPr>
        <w:t xml:space="preserve">Carta compromiso antisoborno en hoja membretada y firmada por el representante o apoderado legal acreditado. </w:t>
      </w:r>
      <w:r w:rsidRPr="00630BDF">
        <w:rPr>
          <w:rFonts w:ascii="Calibri" w:eastAsia="Calibri" w:hAnsi="Calibri" w:cs="Calibri"/>
          <w:sz w:val="20"/>
          <w:szCs w:val="20"/>
        </w:rPr>
        <w:t xml:space="preserve">(ANEXO </w:t>
      </w:r>
      <w:r w:rsidR="00630BDF" w:rsidRPr="00630BDF">
        <w:rPr>
          <w:rFonts w:ascii="Calibri" w:eastAsia="Calibri" w:hAnsi="Calibri" w:cs="Calibri"/>
          <w:sz w:val="20"/>
          <w:szCs w:val="20"/>
        </w:rPr>
        <w:t>G</w:t>
      </w:r>
      <w:r w:rsidRPr="00630BDF">
        <w:rPr>
          <w:rFonts w:ascii="Calibri" w:eastAsia="Calibri" w:hAnsi="Calibri" w:cs="Calibri"/>
          <w:sz w:val="20"/>
          <w:szCs w:val="20"/>
        </w:rPr>
        <w:t>)</w:t>
      </w:r>
      <w:r w:rsidR="00AA067F">
        <w:rPr>
          <w:rFonts w:ascii="Calibri" w:eastAsia="Calibri" w:hAnsi="Calibri" w:cs="Calibri"/>
          <w:b/>
          <w:bCs/>
          <w:sz w:val="20"/>
          <w:szCs w:val="20"/>
        </w:rPr>
        <w:t xml:space="preserve"> (</w:t>
      </w:r>
      <w:r w:rsidR="00630BDF">
        <w:rPr>
          <w:rFonts w:ascii="Calibri" w:eastAsia="Calibri" w:hAnsi="Calibri" w:cs="Calibri"/>
          <w:b/>
          <w:bCs/>
          <w:sz w:val="20"/>
          <w:szCs w:val="20"/>
        </w:rPr>
        <w:t>2.2_CCA_#proveedor</w:t>
      </w:r>
      <w:r w:rsidR="00AA067F">
        <w:rPr>
          <w:rFonts w:ascii="Calibri" w:eastAsia="Calibri" w:hAnsi="Calibri" w:cs="Calibri"/>
          <w:b/>
          <w:bCs/>
          <w:sz w:val="20"/>
          <w:szCs w:val="20"/>
        </w:rPr>
        <w:t>)</w:t>
      </w:r>
    </w:p>
    <w:p w14:paraId="164734F2" w14:textId="77777777" w:rsidR="00E47709" w:rsidRPr="009332DF" w:rsidRDefault="00E47709" w:rsidP="00266E80">
      <w:pPr>
        <w:ind w:left="0" w:right="-424" w:hanging="2"/>
        <w:jc w:val="both"/>
        <w:rPr>
          <w:rFonts w:ascii="Calibri" w:eastAsia="Calibri" w:hAnsi="Calibri" w:cs="Calibri"/>
          <w:b/>
          <w:bCs/>
          <w:sz w:val="20"/>
          <w:szCs w:val="20"/>
        </w:rPr>
      </w:pPr>
    </w:p>
    <w:p w14:paraId="4C0473B4" w14:textId="261C01B8" w:rsidR="009332DF" w:rsidRDefault="00E92E97" w:rsidP="00266E80">
      <w:pPr>
        <w:numPr>
          <w:ilvl w:val="1"/>
          <w:numId w:val="11"/>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18"/>
          <w:szCs w:val="18"/>
          <w:highlight w:val="white"/>
        </w:rPr>
        <w:t xml:space="preserve">, </w:t>
      </w:r>
      <w:r>
        <w:rPr>
          <w:rFonts w:ascii="Calibri" w:eastAsia="Calibri" w:hAnsi="Calibri" w:cs="Calibri"/>
          <w:color w:val="222222"/>
          <w:sz w:val="20"/>
          <w:szCs w:val="20"/>
          <w:highlight w:val="white"/>
        </w:rPr>
        <w:t xml:space="preserve">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w:t>
      </w:r>
      <w:r>
        <w:rPr>
          <w:rFonts w:ascii="Calibri" w:eastAsia="Calibri" w:hAnsi="Calibri" w:cs="Calibri"/>
          <w:b/>
          <w:color w:val="222222"/>
          <w:sz w:val="20"/>
          <w:szCs w:val="20"/>
        </w:rPr>
        <w:t>.</w:t>
      </w:r>
      <w:r>
        <w:rPr>
          <w:rFonts w:ascii="Calibri" w:eastAsia="Calibri" w:hAnsi="Calibri" w:cs="Calibri"/>
          <w:b/>
          <w:color w:val="222222"/>
          <w:sz w:val="20"/>
          <w:szCs w:val="20"/>
          <w:highlight w:val="white"/>
        </w:rPr>
        <w:t xml:space="preserve"> (2.</w:t>
      </w:r>
      <w:r w:rsidR="00630BDF">
        <w:rPr>
          <w:rFonts w:ascii="Calibri" w:eastAsia="Calibri" w:hAnsi="Calibri" w:cs="Calibri"/>
          <w:b/>
          <w:color w:val="222222"/>
          <w:sz w:val="20"/>
          <w:szCs w:val="20"/>
          <w:highlight w:val="white"/>
        </w:rPr>
        <w:t>3</w:t>
      </w:r>
      <w:r>
        <w:rPr>
          <w:rFonts w:ascii="Calibri" w:eastAsia="Calibri" w:hAnsi="Calibri" w:cs="Calibri"/>
          <w:b/>
          <w:color w:val="222222"/>
          <w:sz w:val="20"/>
          <w:szCs w:val="20"/>
          <w:highlight w:val="white"/>
        </w:rPr>
        <w:t>._OSAT_#</w:t>
      </w:r>
      <w:proofErr w:type="gramStart"/>
      <w:r>
        <w:rPr>
          <w:rFonts w:ascii="Calibri" w:eastAsia="Calibri" w:hAnsi="Calibri" w:cs="Calibri"/>
          <w:b/>
          <w:color w:val="222222"/>
          <w:sz w:val="20"/>
          <w:szCs w:val="20"/>
          <w:highlight w:val="white"/>
        </w:rPr>
        <w:t>proveedor.*</w:t>
      </w:r>
      <w:proofErr w:type="gramEnd"/>
      <w:r>
        <w:rPr>
          <w:rFonts w:ascii="Calibri" w:eastAsia="Calibri" w:hAnsi="Calibri" w:cs="Calibri"/>
          <w:b/>
          <w:color w:val="222222"/>
          <w:sz w:val="20"/>
          <w:szCs w:val="20"/>
          <w:highlight w:val="white"/>
        </w:rPr>
        <w:t>)</w:t>
      </w:r>
    </w:p>
    <w:p w14:paraId="61D7B01B"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4BF9EBFD" w14:textId="0F3D25F1" w:rsidR="009332DF" w:rsidRDefault="00E92E97"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w:t>
      </w:r>
      <w:r w:rsidRPr="001B14BB">
        <w:rPr>
          <w:rFonts w:ascii="Calibri" w:eastAsia="Calibri" w:hAnsi="Calibri" w:cs="Calibri"/>
          <w:color w:val="222222"/>
          <w:sz w:val="20"/>
          <w:szCs w:val="20"/>
        </w:rPr>
        <w:t xml:space="preserve"> la opinión presentada, será motivo de descalificación de conformidad con </w:t>
      </w:r>
      <w:r w:rsidR="001B14BB" w:rsidRPr="001B14BB">
        <w:rPr>
          <w:rFonts w:ascii="Calibri" w:eastAsia="Calibri" w:hAnsi="Calibri" w:cs="Calibri"/>
          <w:color w:val="222222"/>
          <w:sz w:val="20"/>
          <w:szCs w:val="20"/>
        </w:rPr>
        <w:t>el inciso 1</w:t>
      </w:r>
      <w:r w:rsidR="00FB393E">
        <w:rPr>
          <w:rFonts w:ascii="Calibri" w:eastAsia="Calibri" w:hAnsi="Calibri" w:cs="Calibri"/>
          <w:color w:val="222222"/>
          <w:sz w:val="20"/>
          <w:szCs w:val="20"/>
        </w:rPr>
        <w:t>3</w:t>
      </w:r>
      <w:r w:rsidR="001B14BB">
        <w:rPr>
          <w:rFonts w:ascii="Calibri" w:eastAsia="Calibri" w:hAnsi="Calibri" w:cs="Calibri"/>
          <w:color w:val="222222"/>
          <w:sz w:val="20"/>
          <w:szCs w:val="20"/>
        </w:rPr>
        <w:t>)</w:t>
      </w:r>
      <w:r w:rsidR="001B14BB" w:rsidRPr="001B14BB">
        <w:rPr>
          <w:rFonts w:ascii="Calibri" w:eastAsia="Calibri" w:hAnsi="Calibri" w:cs="Calibri"/>
          <w:color w:val="222222"/>
          <w:sz w:val="20"/>
          <w:szCs w:val="20"/>
        </w:rPr>
        <w:t xml:space="preserve"> del</w:t>
      </w:r>
      <w:r w:rsidRPr="001B14BB">
        <w:rPr>
          <w:rFonts w:ascii="Calibri" w:eastAsia="Calibri" w:hAnsi="Calibri" w:cs="Calibri"/>
          <w:color w:val="222222"/>
          <w:sz w:val="20"/>
          <w:szCs w:val="20"/>
        </w:rPr>
        <w:t xml:space="preserve"> apartado </w:t>
      </w:r>
      <w:r w:rsidR="001B14BB" w:rsidRPr="001B14BB">
        <w:rPr>
          <w:rFonts w:ascii="Calibri" w:eastAsia="Calibri" w:hAnsi="Calibri" w:cs="Calibri"/>
          <w:color w:val="222222"/>
          <w:sz w:val="20"/>
          <w:szCs w:val="20"/>
        </w:rPr>
        <w:t>IV.</w:t>
      </w:r>
      <w:r w:rsidRPr="001B14BB">
        <w:rPr>
          <w:rFonts w:ascii="Calibri" w:eastAsia="Calibri" w:hAnsi="Calibri" w:cs="Calibri"/>
          <w:color w:val="222222"/>
          <w:sz w:val="20"/>
          <w:szCs w:val="20"/>
        </w:rPr>
        <w:t xml:space="preserve"> </w:t>
      </w:r>
      <w:r w:rsidR="001B14BB" w:rsidRPr="001B14BB">
        <w:rPr>
          <w:rFonts w:ascii="Calibri" w:eastAsia="Calibri" w:hAnsi="Calibri" w:cs="Calibri"/>
          <w:color w:val="222222"/>
          <w:sz w:val="20"/>
          <w:szCs w:val="20"/>
        </w:rPr>
        <w:t>D</w:t>
      </w:r>
      <w:r w:rsidRPr="001B14BB">
        <w:rPr>
          <w:rFonts w:ascii="Calibri" w:eastAsia="Calibri" w:hAnsi="Calibri" w:cs="Calibri"/>
          <w:color w:val="222222"/>
          <w:sz w:val="20"/>
          <w:szCs w:val="20"/>
        </w:rPr>
        <w:t>escalificaciones.</w:t>
      </w:r>
    </w:p>
    <w:p w14:paraId="4DDF387A"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34CBEBA0" w14:textId="32AD5A51" w:rsidR="009332DF" w:rsidRPr="009332DF" w:rsidRDefault="00E92E97"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630BDF">
        <w:rPr>
          <w:rFonts w:ascii="Calibri" w:eastAsia="Calibri" w:hAnsi="Calibri" w:cs="Calibri"/>
          <w:color w:val="222222"/>
          <w:sz w:val="20"/>
          <w:szCs w:val="20"/>
        </w:rPr>
        <w:t xml:space="preserve"> </w:t>
      </w:r>
      <w:r w:rsidR="00630BDF">
        <w:rPr>
          <w:rFonts w:ascii="Calibri" w:eastAsia="Calibri" w:hAnsi="Calibri" w:cs="Calibri"/>
          <w:b/>
          <w:color w:val="222222"/>
          <w:sz w:val="20"/>
          <w:szCs w:val="20"/>
          <w:highlight w:val="white"/>
        </w:rPr>
        <w:t>(2.4._</w:t>
      </w:r>
      <w:r w:rsidR="004257D2">
        <w:rPr>
          <w:rFonts w:ascii="Calibri" w:eastAsia="Calibri" w:hAnsi="Calibri" w:cs="Calibri"/>
          <w:b/>
          <w:color w:val="222222"/>
          <w:sz w:val="20"/>
          <w:szCs w:val="20"/>
          <w:highlight w:val="white"/>
        </w:rPr>
        <w:t>IMSS</w:t>
      </w:r>
      <w:r w:rsidR="00630BDF">
        <w:rPr>
          <w:rFonts w:ascii="Calibri" w:eastAsia="Calibri" w:hAnsi="Calibri" w:cs="Calibri"/>
          <w:b/>
          <w:color w:val="222222"/>
          <w:sz w:val="20"/>
          <w:szCs w:val="20"/>
          <w:highlight w:val="white"/>
        </w:rPr>
        <w:t>_#</w:t>
      </w:r>
      <w:proofErr w:type="gramStart"/>
      <w:r w:rsidR="00630BDF">
        <w:rPr>
          <w:rFonts w:ascii="Calibri" w:eastAsia="Calibri" w:hAnsi="Calibri" w:cs="Calibri"/>
          <w:b/>
          <w:color w:val="222222"/>
          <w:sz w:val="20"/>
          <w:szCs w:val="20"/>
          <w:highlight w:val="white"/>
        </w:rPr>
        <w:t>proveedor.*</w:t>
      </w:r>
      <w:proofErr w:type="gramEnd"/>
      <w:r w:rsidR="00630BDF">
        <w:rPr>
          <w:rFonts w:ascii="Calibri" w:eastAsia="Calibri" w:hAnsi="Calibri" w:cs="Calibri"/>
          <w:b/>
          <w:color w:val="222222"/>
          <w:sz w:val="20"/>
          <w:szCs w:val="20"/>
          <w:highlight w:val="white"/>
        </w:rPr>
        <w:t>)</w:t>
      </w:r>
    </w:p>
    <w:p w14:paraId="40B92ADB" w14:textId="77777777" w:rsidR="009332DF" w:rsidRPr="009332DF" w:rsidRDefault="009332DF" w:rsidP="00266E80">
      <w:pPr>
        <w:ind w:leftChars="0" w:left="0" w:right="-424" w:firstLineChars="0" w:firstLine="0"/>
        <w:jc w:val="both"/>
        <w:rPr>
          <w:rFonts w:ascii="Calibri" w:eastAsia="Calibri" w:hAnsi="Calibri" w:cs="Calibri"/>
          <w:sz w:val="20"/>
          <w:szCs w:val="20"/>
        </w:rPr>
      </w:pPr>
    </w:p>
    <w:p w14:paraId="0243A9E2" w14:textId="33C67C7B" w:rsidR="009332DF" w:rsidRPr="009332DF" w:rsidRDefault="00E92E97"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32DF">
        <w:rPr>
          <w:rFonts w:ascii="Calibri" w:eastAsia="Calibri" w:hAnsi="Calibri" w:cs="Calibri"/>
          <w:color w:val="222222"/>
          <w:sz w:val="20"/>
          <w:szCs w:val="20"/>
        </w:rPr>
        <w:t>.</w:t>
      </w:r>
    </w:p>
    <w:p w14:paraId="78D8E497" w14:textId="77777777" w:rsidR="009332DF" w:rsidRDefault="009332DF" w:rsidP="00266E80">
      <w:pPr>
        <w:pStyle w:val="Prrafodelista"/>
        <w:ind w:left="0" w:right="-424" w:hanging="2"/>
        <w:rPr>
          <w:rFonts w:ascii="Calibri" w:eastAsia="Calibri" w:hAnsi="Calibri" w:cs="Calibri"/>
          <w:b/>
          <w:sz w:val="20"/>
          <w:szCs w:val="20"/>
          <w:highlight w:val="white"/>
        </w:rPr>
      </w:pPr>
    </w:p>
    <w:p w14:paraId="4AF3D3FE" w14:textId="2BFCB0C9" w:rsidR="009332DF" w:rsidRPr="009332DF" w:rsidRDefault="00E92E97"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b/>
          <w:sz w:val="20"/>
          <w:szCs w:val="20"/>
          <w:highlight w:val="white"/>
        </w:rPr>
        <w:t>Constancia de situación fiscal en materia de aportaciones patronales</w:t>
      </w:r>
      <w:r w:rsidRPr="009332DF">
        <w:rPr>
          <w:rFonts w:ascii="Calibri" w:eastAsia="Calibri" w:hAnsi="Calibri" w:cs="Calibri"/>
          <w:sz w:val="20"/>
          <w:szCs w:val="20"/>
          <w:highlight w:val="white"/>
        </w:rPr>
        <w:t xml:space="preserve"> y entero de descuentos, y que la misma señale </w:t>
      </w:r>
      <w:r w:rsidRPr="009332DF">
        <w:rPr>
          <w:rFonts w:ascii="Calibri" w:eastAsia="Calibri" w:hAnsi="Calibri" w:cs="Calibri"/>
          <w:b/>
          <w:sz w:val="20"/>
          <w:szCs w:val="20"/>
          <w:highlight w:val="white"/>
        </w:rPr>
        <w:t>que no se identificaron adeudos y se encuentra al corriente de sus obligaciones</w:t>
      </w:r>
      <w:r w:rsidRPr="009332DF">
        <w:rPr>
          <w:rFonts w:ascii="Calibri" w:eastAsia="Calibri" w:hAnsi="Calibri" w:cs="Calibri"/>
          <w:sz w:val="20"/>
          <w:szCs w:val="20"/>
          <w:highlight w:val="white"/>
        </w:rPr>
        <w:t xml:space="preserve">, con una </w:t>
      </w:r>
      <w:r w:rsidRPr="009332DF">
        <w:rPr>
          <w:rFonts w:ascii="Calibri" w:eastAsia="Calibri" w:hAnsi="Calibri" w:cs="Calibri"/>
          <w:b/>
          <w:sz w:val="20"/>
          <w:szCs w:val="20"/>
          <w:highlight w:val="white"/>
        </w:rPr>
        <w:t>fecha de expedición no mayor a 30 días naturales anteriores contados a partir del acto de apertura</w:t>
      </w:r>
      <w:r w:rsidRPr="009332DF">
        <w:rPr>
          <w:rFonts w:ascii="Calibri" w:eastAsia="Calibri" w:hAnsi="Calibri" w:cs="Calibri"/>
          <w:sz w:val="20"/>
          <w:szCs w:val="20"/>
          <w:highlight w:val="white"/>
        </w:rPr>
        <w:t xml:space="preserve"> de la presente licitación, conforme al “Acuerdo del H. Consejo de Administración del </w:t>
      </w:r>
      <w:r w:rsidRPr="009332DF">
        <w:rPr>
          <w:rFonts w:ascii="Calibri" w:eastAsia="Calibri" w:hAnsi="Calibri" w:cs="Calibri"/>
          <w:b/>
          <w:sz w:val="20"/>
          <w:szCs w:val="20"/>
          <w:highlight w:val="white"/>
        </w:rPr>
        <w:t>Instituto del Fondo Nacional de la Vivienda para los Trabajadores</w:t>
      </w:r>
      <w:r w:rsidRPr="009332DF">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4257D2" w:rsidRPr="004257D2">
        <w:rPr>
          <w:rFonts w:ascii="Calibri" w:eastAsia="Calibri" w:hAnsi="Calibri" w:cs="Calibri"/>
          <w:b/>
          <w:color w:val="222222"/>
          <w:sz w:val="20"/>
          <w:szCs w:val="20"/>
          <w:highlight w:val="white"/>
        </w:rPr>
        <w:t xml:space="preserve"> </w:t>
      </w:r>
      <w:r w:rsidR="004257D2">
        <w:rPr>
          <w:rFonts w:ascii="Calibri" w:eastAsia="Calibri" w:hAnsi="Calibri" w:cs="Calibri"/>
          <w:b/>
          <w:color w:val="222222"/>
          <w:sz w:val="20"/>
          <w:szCs w:val="20"/>
          <w:highlight w:val="white"/>
        </w:rPr>
        <w:t>(2.5._INFONAVIT_#</w:t>
      </w:r>
      <w:proofErr w:type="gramStart"/>
      <w:r w:rsidR="004257D2">
        <w:rPr>
          <w:rFonts w:ascii="Calibri" w:eastAsia="Calibri" w:hAnsi="Calibri" w:cs="Calibri"/>
          <w:b/>
          <w:color w:val="222222"/>
          <w:sz w:val="20"/>
          <w:szCs w:val="20"/>
          <w:highlight w:val="white"/>
        </w:rPr>
        <w:t>proveedor.*</w:t>
      </w:r>
      <w:proofErr w:type="gramEnd"/>
      <w:r w:rsidR="004257D2">
        <w:rPr>
          <w:rFonts w:ascii="Calibri" w:eastAsia="Calibri" w:hAnsi="Calibri" w:cs="Calibri"/>
          <w:b/>
          <w:color w:val="222222"/>
          <w:sz w:val="20"/>
          <w:szCs w:val="20"/>
          <w:highlight w:val="white"/>
        </w:rPr>
        <w:t>)</w:t>
      </w:r>
      <w:r w:rsidRPr="009332DF">
        <w:rPr>
          <w:rFonts w:ascii="Calibri" w:eastAsia="Calibri" w:hAnsi="Calibri" w:cs="Calibri"/>
          <w:sz w:val="20"/>
          <w:szCs w:val="20"/>
          <w:highlight w:val="white"/>
        </w:rPr>
        <w:t xml:space="preserve"> </w:t>
      </w:r>
    </w:p>
    <w:p w14:paraId="05364168" w14:textId="77777777" w:rsidR="009332DF" w:rsidRDefault="009332DF" w:rsidP="00266E80">
      <w:pPr>
        <w:ind w:leftChars="0" w:left="0" w:right="-424" w:firstLineChars="0" w:firstLine="0"/>
        <w:jc w:val="both"/>
        <w:rPr>
          <w:rFonts w:ascii="Calibri" w:eastAsia="Calibri" w:hAnsi="Calibri" w:cs="Calibri"/>
          <w:sz w:val="20"/>
          <w:szCs w:val="20"/>
          <w:highlight w:val="white"/>
        </w:rPr>
      </w:pPr>
    </w:p>
    <w:p w14:paraId="1BFA9C0E" w14:textId="7841891E" w:rsidR="009332DF" w:rsidRDefault="00E92E97"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lastRenderedPageBreak/>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0427EB59" w14:textId="77777777" w:rsidR="009332DF" w:rsidRDefault="009332DF" w:rsidP="00266E80">
      <w:pPr>
        <w:ind w:leftChars="0" w:left="0" w:right="-424" w:firstLineChars="0" w:firstLine="0"/>
        <w:jc w:val="both"/>
        <w:rPr>
          <w:rFonts w:ascii="Calibri" w:eastAsia="Calibri" w:hAnsi="Calibri" w:cs="Calibri"/>
          <w:sz w:val="20"/>
          <w:szCs w:val="20"/>
        </w:rPr>
      </w:pPr>
    </w:p>
    <w:p w14:paraId="2FF66E7F" w14:textId="637993A1" w:rsidR="009332DF" w:rsidRDefault="00E92E97" w:rsidP="00266E80">
      <w:pPr>
        <w:numPr>
          <w:ilvl w:val="1"/>
          <w:numId w:val="11"/>
        </w:numPr>
        <w:ind w:left="0" w:right="-424" w:hanging="2"/>
        <w:jc w:val="both"/>
        <w:rPr>
          <w:rFonts w:ascii="Calibri" w:eastAsia="Calibri" w:hAnsi="Calibri" w:cs="Calibri"/>
          <w:sz w:val="20"/>
          <w:szCs w:val="20"/>
        </w:rPr>
      </w:pPr>
      <w:r w:rsidRPr="004257D2">
        <w:rPr>
          <w:rFonts w:ascii="Calibri" w:eastAsia="Calibri" w:hAnsi="Calibri" w:cs="Calibri"/>
          <w:sz w:val="20"/>
          <w:szCs w:val="20"/>
        </w:rPr>
        <w:t>Catálogo, ficha técnica o guía de ordenamiento de los bienes ofertados, mismo que deberá contener como</w:t>
      </w:r>
      <w:r w:rsidRPr="009332DF">
        <w:rPr>
          <w:rFonts w:ascii="Calibri" w:eastAsia="Calibri" w:hAnsi="Calibri" w:cs="Calibri"/>
          <w:sz w:val="20"/>
          <w:szCs w:val="20"/>
        </w:rPr>
        <w:t xml:space="preserve"> mínimo la siguiente información: Imagen, marca, modelo. Se aclara que, si entre la descripción de la oferta técnica y lo expresado en el catálogo de producto existen datos contradictorios entre sí, quedará descalificado. </w:t>
      </w:r>
      <w:r w:rsidRPr="009332DF">
        <w:rPr>
          <w:rFonts w:ascii="Calibri" w:eastAsia="Calibri" w:hAnsi="Calibri" w:cs="Calibri"/>
          <w:b/>
          <w:sz w:val="20"/>
          <w:szCs w:val="20"/>
        </w:rPr>
        <w:t>(</w:t>
      </w:r>
      <w:r w:rsidR="009332DF">
        <w:rPr>
          <w:rFonts w:ascii="Calibri" w:eastAsia="Calibri" w:hAnsi="Calibri" w:cs="Calibri"/>
          <w:b/>
          <w:i/>
          <w:sz w:val="20"/>
          <w:szCs w:val="20"/>
        </w:rPr>
        <w:t>2.6</w:t>
      </w:r>
      <w:r w:rsidRPr="009332DF">
        <w:rPr>
          <w:rFonts w:ascii="Calibri" w:eastAsia="Calibri" w:hAnsi="Calibri" w:cs="Calibri"/>
          <w:b/>
          <w:i/>
          <w:sz w:val="20"/>
          <w:szCs w:val="20"/>
        </w:rPr>
        <w:t>_CAT_#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2866D65A" w14:textId="77777777" w:rsidR="009332DF" w:rsidRDefault="009332DF" w:rsidP="00266E80">
      <w:pPr>
        <w:ind w:leftChars="0" w:left="0" w:right="-424" w:firstLineChars="0" w:firstLine="0"/>
        <w:jc w:val="both"/>
        <w:rPr>
          <w:rFonts w:ascii="Calibri" w:eastAsia="Calibri" w:hAnsi="Calibri" w:cs="Calibri"/>
          <w:color w:val="000000"/>
          <w:sz w:val="20"/>
          <w:szCs w:val="20"/>
        </w:rPr>
      </w:pPr>
    </w:p>
    <w:p w14:paraId="691D7A8A" w14:textId="19F7A2E3" w:rsidR="00E64DF1" w:rsidRPr="00E64DF1" w:rsidRDefault="00E64DF1" w:rsidP="0021066C">
      <w:pPr>
        <w:pBdr>
          <w:top w:val="nil"/>
          <w:left w:val="nil"/>
          <w:bottom w:val="nil"/>
          <w:right w:val="nil"/>
          <w:between w:val="nil"/>
        </w:pBdr>
        <w:ind w:left="-2" w:right="-424" w:firstLineChars="0" w:firstLine="0"/>
        <w:jc w:val="both"/>
        <w:rPr>
          <w:rFonts w:ascii="Calibri" w:eastAsia="Calibri" w:hAnsi="Calibri" w:cs="Calibri"/>
          <w:color w:val="000000"/>
          <w:sz w:val="20"/>
          <w:szCs w:val="20"/>
        </w:rPr>
      </w:pPr>
      <w:r w:rsidRPr="00E64DF1">
        <w:rPr>
          <w:rFonts w:ascii="Calibri" w:eastAsia="Calibri" w:hAnsi="Calibri" w:cs="Calibri"/>
          <w:color w:val="000000"/>
          <w:sz w:val="20"/>
          <w:szCs w:val="20"/>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1A8330A8" w14:textId="2AF2DE65" w:rsidR="009332DF" w:rsidRDefault="009332DF" w:rsidP="00E64DF1">
      <w:pPr>
        <w:ind w:leftChars="0" w:left="0" w:right="-424" w:firstLineChars="0" w:firstLine="0"/>
        <w:jc w:val="both"/>
        <w:rPr>
          <w:rFonts w:ascii="Calibri" w:eastAsia="Calibri" w:hAnsi="Calibri" w:cs="Calibri"/>
          <w:color w:val="000000"/>
          <w:sz w:val="20"/>
          <w:szCs w:val="20"/>
        </w:rPr>
      </w:pPr>
    </w:p>
    <w:p w14:paraId="57A99B1C" w14:textId="4C309743" w:rsidR="009332DF" w:rsidRDefault="00E92E97" w:rsidP="00266E80">
      <w:pPr>
        <w:ind w:leftChars="0" w:left="0" w:right="-424" w:firstLineChars="0" w:firstLine="0"/>
        <w:jc w:val="both"/>
        <w:rPr>
          <w:rFonts w:ascii="Calibri" w:eastAsia="Calibri" w:hAnsi="Calibri" w:cs="Calibri"/>
          <w:color w:val="000000"/>
          <w:sz w:val="20"/>
          <w:szCs w:val="20"/>
        </w:rPr>
      </w:pPr>
      <w:r w:rsidRPr="009332DF">
        <w:rPr>
          <w:rFonts w:ascii="Calibri" w:eastAsia="Calibri" w:hAnsi="Calibri" w:cs="Calibri"/>
          <w:color w:val="000000"/>
          <w:sz w:val="20"/>
          <w:szCs w:val="20"/>
        </w:rPr>
        <w:t>En caso de que el catálogo presentado se encuentre en un idioma distinto al español, deberá presentarse con su traducción simple al idioma español</w:t>
      </w:r>
      <w:r w:rsidR="00E64DF1">
        <w:rPr>
          <w:rFonts w:ascii="Calibri" w:eastAsia="Calibri" w:hAnsi="Calibri" w:cs="Calibri"/>
          <w:color w:val="000000"/>
          <w:sz w:val="20"/>
          <w:szCs w:val="20"/>
        </w:rPr>
        <w:t>.</w:t>
      </w:r>
    </w:p>
    <w:p w14:paraId="310C6E56" w14:textId="77777777" w:rsidR="00E64DF1" w:rsidRDefault="00E64DF1" w:rsidP="00266E80">
      <w:pPr>
        <w:ind w:leftChars="0" w:left="0" w:right="-424" w:firstLineChars="0" w:firstLine="0"/>
        <w:jc w:val="both"/>
        <w:rPr>
          <w:rFonts w:ascii="Calibri" w:eastAsia="Calibri" w:hAnsi="Calibri" w:cs="Calibri"/>
          <w:sz w:val="20"/>
          <w:szCs w:val="20"/>
        </w:rPr>
      </w:pPr>
    </w:p>
    <w:p w14:paraId="24233A21" w14:textId="77777777" w:rsidR="009332DF" w:rsidRPr="00BC2491" w:rsidRDefault="00E92E97" w:rsidP="00266E80">
      <w:pPr>
        <w:numPr>
          <w:ilvl w:val="1"/>
          <w:numId w:val="11"/>
        </w:numPr>
        <w:ind w:left="0" w:right="-424" w:hanging="2"/>
        <w:jc w:val="both"/>
        <w:rPr>
          <w:rFonts w:ascii="Calibri" w:eastAsia="Calibri" w:hAnsi="Calibri" w:cs="Calibri"/>
          <w:sz w:val="20"/>
          <w:szCs w:val="20"/>
        </w:rPr>
      </w:pPr>
      <w:r w:rsidRPr="009332DF">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Pr="009332DF">
        <w:rPr>
          <w:rFonts w:ascii="Calibri" w:eastAsia="Calibri" w:hAnsi="Calibri" w:cs="Calibri"/>
          <w:b/>
          <w:sz w:val="20"/>
          <w:szCs w:val="20"/>
        </w:rPr>
        <w:t>(</w:t>
      </w:r>
      <w:r w:rsidR="009332DF">
        <w:rPr>
          <w:rFonts w:ascii="Calibri" w:eastAsia="Calibri" w:hAnsi="Calibri" w:cs="Calibri"/>
          <w:b/>
          <w:i/>
          <w:sz w:val="20"/>
          <w:szCs w:val="20"/>
        </w:rPr>
        <w:t>2.7_</w:t>
      </w:r>
      <w:r w:rsidRPr="009332DF">
        <w:rPr>
          <w:rFonts w:ascii="Calibri" w:eastAsia="Calibri" w:hAnsi="Calibri" w:cs="Calibri"/>
          <w:b/>
          <w:i/>
          <w:sz w:val="20"/>
          <w:szCs w:val="20"/>
        </w:rPr>
        <w:t>AB_#</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46BC5265" w14:textId="77777777" w:rsidR="00BC2491" w:rsidRPr="00BC2491" w:rsidRDefault="00BC2491" w:rsidP="00BC2491">
      <w:pPr>
        <w:ind w:leftChars="0" w:left="0" w:right="-424" w:firstLineChars="0" w:firstLine="0"/>
        <w:jc w:val="both"/>
        <w:rPr>
          <w:rFonts w:ascii="Calibri" w:eastAsia="Calibri" w:hAnsi="Calibri" w:cs="Calibri"/>
          <w:sz w:val="20"/>
          <w:szCs w:val="20"/>
        </w:rPr>
      </w:pPr>
    </w:p>
    <w:p w14:paraId="7173F282" w14:textId="138E2ED3" w:rsidR="00BC2491" w:rsidRPr="00BC2491" w:rsidRDefault="00BC2491" w:rsidP="00266E80">
      <w:pPr>
        <w:numPr>
          <w:ilvl w:val="1"/>
          <w:numId w:val="11"/>
        </w:numPr>
        <w:ind w:left="0" w:right="-424" w:hanging="2"/>
        <w:jc w:val="both"/>
        <w:rPr>
          <w:rFonts w:ascii="Calibri" w:eastAsia="Calibri" w:hAnsi="Calibri" w:cs="Calibri"/>
          <w:sz w:val="20"/>
          <w:szCs w:val="20"/>
        </w:rPr>
      </w:pPr>
      <w:r w:rsidRPr="00BC2491">
        <w:rPr>
          <w:rFonts w:ascii="Calibri" w:eastAsia="Calibri" w:hAnsi="Calibri" w:cs="Calibri"/>
          <w:color w:val="000000"/>
          <w:sz w:val="20"/>
          <w:szCs w:val="20"/>
        </w:rPr>
        <w:t>Oferta técnica por separado la cual se refiere a la presentación por escrito en hoja membretada del licitante con firma autógrafa del representante o apoderado legal acreditado, donde mencione la descripción completa sin abreviaturas de lo solicitado por la convocante, así como de lo ofertado por el licitante, en la cual deberá indicar</w:t>
      </w:r>
      <w:r w:rsidRPr="00BC2491">
        <w:rPr>
          <w:rFonts w:ascii="Calibri" w:eastAsia="Calibri" w:hAnsi="Calibri" w:cs="Calibri"/>
          <w:b/>
          <w:color w:val="000000"/>
          <w:sz w:val="20"/>
          <w:szCs w:val="20"/>
        </w:rPr>
        <w:t xml:space="preserve">  marca y modelo  ofertados</w:t>
      </w:r>
      <w:r w:rsidRPr="00BC2491">
        <w:rPr>
          <w:rFonts w:ascii="Calibri" w:eastAsia="Calibri" w:hAnsi="Calibri" w:cs="Calibri"/>
          <w:color w:val="000000"/>
          <w:sz w:val="20"/>
          <w:szCs w:val="20"/>
        </w:rPr>
        <w:t>, de conformidad con las especificaciones y características de los bienes señalados en el (los) anexo (s) respectivo (s) de las presentes bases.</w:t>
      </w:r>
      <w:r w:rsidRPr="00BC2491">
        <w:rPr>
          <w:rFonts w:ascii="Calibri" w:eastAsia="Calibri" w:hAnsi="Calibri" w:cs="Calibri"/>
          <w:b/>
          <w:color w:val="000000"/>
          <w:sz w:val="20"/>
          <w:szCs w:val="20"/>
        </w:rPr>
        <w:t>(Anexo A)</w:t>
      </w:r>
      <w:r>
        <w:rPr>
          <w:rFonts w:ascii="Calibri" w:eastAsia="Calibri" w:hAnsi="Calibri" w:cs="Calibri"/>
          <w:b/>
          <w:color w:val="000000"/>
          <w:sz w:val="20"/>
          <w:szCs w:val="20"/>
        </w:rPr>
        <w:t xml:space="preserve"> (2.8_ANEXO_A_#proveedor.</w:t>
      </w:r>
      <w:r w:rsidR="009B6CA4">
        <w:rPr>
          <w:rFonts w:ascii="Calibri" w:eastAsia="Calibri" w:hAnsi="Calibri" w:cs="Calibri"/>
          <w:b/>
          <w:color w:val="000000"/>
          <w:sz w:val="20"/>
          <w:szCs w:val="20"/>
        </w:rPr>
        <w:t>*</w:t>
      </w:r>
      <w:r>
        <w:rPr>
          <w:rFonts w:ascii="Calibri" w:eastAsia="Calibri" w:hAnsi="Calibri" w:cs="Calibri"/>
          <w:b/>
          <w:color w:val="000000"/>
          <w:sz w:val="20"/>
          <w:szCs w:val="20"/>
        </w:rPr>
        <w:t>)</w:t>
      </w:r>
      <w:r w:rsidRPr="00BC2491">
        <w:rPr>
          <w:rFonts w:ascii="Calibri" w:eastAsia="Calibri" w:hAnsi="Calibri" w:cs="Calibri"/>
          <w:b/>
          <w:color w:val="000000"/>
          <w:sz w:val="20"/>
          <w:szCs w:val="20"/>
        </w:rPr>
        <w:t>.</w:t>
      </w:r>
    </w:p>
    <w:p w14:paraId="4CBCABD4" w14:textId="77777777" w:rsidR="009332DF" w:rsidRPr="000E63DB" w:rsidRDefault="009332DF" w:rsidP="00266E80">
      <w:pPr>
        <w:ind w:leftChars="0" w:left="0" w:right="-424" w:firstLineChars="0" w:firstLine="0"/>
        <w:jc w:val="both"/>
        <w:rPr>
          <w:rFonts w:ascii="Calibri" w:eastAsia="Calibri" w:hAnsi="Calibri" w:cs="Calibri"/>
          <w:sz w:val="20"/>
          <w:szCs w:val="20"/>
        </w:rPr>
      </w:pPr>
    </w:p>
    <w:p w14:paraId="6D9B0CE0" w14:textId="562C111C" w:rsidR="00E47709" w:rsidRPr="00A875F6" w:rsidRDefault="00495972" w:rsidP="00266E80">
      <w:pPr>
        <w:numPr>
          <w:ilvl w:val="1"/>
          <w:numId w:val="11"/>
        </w:numPr>
        <w:ind w:left="0" w:right="-424" w:hanging="2"/>
        <w:jc w:val="both"/>
        <w:rPr>
          <w:rFonts w:ascii="Calibri" w:eastAsia="Calibri" w:hAnsi="Calibri" w:cs="Calibri"/>
          <w:sz w:val="20"/>
          <w:szCs w:val="20"/>
        </w:rPr>
      </w:pPr>
      <w:r w:rsidRPr="00495972">
        <w:rPr>
          <w:rFonts w:ascii="Calibri" w:eastAsia="Calibri" w:hAnsi="Calibri" w:cs="Calibri"/>
          <w:sz w:val="20"/>
          <w:szCs w:val="20"/>
        </w:rPr>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r>
        <w:rPr>
          <w:rFonts w:ascii="Calibri" w:eastAsia="Calibri" w:hAnsi="Calibri" w:cs="Calibri"/>
          <w:sz w:val="20"/>
          <w:szCs w:val="20"/>
        </w:rPr>
        <w:t xml:space="preserve">. </w:t>
      </w:r>
      <w:r w:rsidR="00E92E97" w:rsidRPr="009332DF">
        <w:rPr>
          <w:rFonts w:ascii="Calibri" w:eastAsia="Calibri" w:hAnsi="Calibri" w:cs="Calibri"/>
          <w:b/>
          <w:sz w:val="20"/>
          <w:szCs w:val="20"/>
        </w:rPr>
        <w:t>(</w:t>
      </w:r>
      <w:r w:rsidR="009332DF">
        <w:rPr>
          <w:rFonts w:ascii="Calibri" w:eastAsia="Calibri" w:hAnsi="Calibri" w:cs="Calibri"/>
          <w:b/>
          <w:i/>
          <w:sz w:val="20"/>
          <w:szCs w:val="20"/>
        </w:rPr>
        <w:t>2.</w:t>
      </w:r>
      <w:r w:rsidR="00A875F6">
        <w:rPr>
          <w:rFonts w:ascii="Calibri" w:eastAsia="Calibri" w:hAnsi="Calibri" w:cs="Calibri"/>
          <w:b/>
          <w:i/>
          <w:sz w:val="20"/>
          <w:szCs w:val="20"/>
        </w:rPr>
        <w:t>9_</w:t>
      </w:r>
      <w:r w:rsidR="004F2895">
        <w:rPr>
          <w:rFonts w:ascii="Calibri" w:eastAsia="Calibri" w:hAnsi="Calibri" w:cs="Calibri"/>
          <w:b/>
          <w:i/>
          <w:sz w:val="20"/>
          <w:szCs w:val="20"/>
        </w:rPr>
        <w:t>DISTR</w:t>
      </w:r>
      <w:r w:rsidR="003D4186">
        <w:rPr>
          <w:rFonts w:ascii="Calibri" w:eastAsia="Calibri" w:hAnsi="Calibri" w:cs="Calibri"/>
          <w:b/>
          <w:i/>
          <w:sz w:val="20"/>
          <w:szCs w:val="20"/>
        </w:rPr>
        <w:t>IBUIDOR</w:t>
      </w:r>
      <w:r w:rsidR="004F2895">
        <w:rPr>
          <w:rFonts w:ascii="Calibri" w:eastAsia="Calibri" w:hAnsi="Calibri" w:cs="Calibri"/>
          <w:b/>
          <w:i/>
          <w:sz w:val="20"/>
          <w:szCs w:val="20"/>
        </w:rPr>
        <w:t>_</w:t>
      </w:r>
      <w:r w:rsidR="00E92E97" w:rsidRPr="009332DF">
        <w:rPr>
          <w:rFonts w:ascii="Calibri" w:eastAsia="Calibri" w:hAnsi="Calibri" w:cs="Calibri"/>
          <w:b/>
          <w:i/>
          <w:sz w:val="20"/>
          <w:szCs w:val="20"/>
        </w:rPr>
        <w:t>#</w:t>
      </w:r>
      <w:proofErr w:type="gramStart"/>
      <w:r w:rsidR="00E92E97" w:rsidRPr="009332DF">
        <w:rPr>
          <w:rFonts w:ascii="Calibri" w:eastAsia="Calibri" w:hAnsi="Calibri" w:cs="Calibri"/>
          <w:b/>
          <w:i/>
          <w:sz w:val="20"/>
          <w:szCs w:val="20"/>
        </w:rPr>
        <w:t>proveedor.*</w:t>
      </w:r>
      <w:proofErr w:type="gramEnd"/>
      <w:r w:rsidR="00E92E97" w:rsidRPr="009332DF">
        <w:rPr>
          <w:rFonts w:ascii="Calibri" w:eastAsia="Calibri" w:hAnsi="Calibri" w:cs="Calibri"/>
          <w:b/>
          <w:i/>
          <w:sz w:val="20"/>
          <w:szCs w:val="20"/>
        </w:rPr>
        <w:t>)</w:t>
      </w:r>
    </w:p>
    <w:p w14:paraId="11809177" w14:textId="77777777" w:rsidR="00A875F6" w:rsidRPr="004F2895" w:rsidRDefault="00A875F6" w:rsidP="00A875F6">
      <w:pPr>
        <w:ind w:leftChars="0" w:left="0" w:right="-424" w:firstLineChars="0" w:firstLine="0"/>
        <w:jc w:val="both"/>
        <w:rPr>
          <w:rFonts w:ascii="Calibri" w:eastAsia="Calibri" w:hAnsi="Calibri" w:cs="Calibri"/>
          <w:sz w:val="20"/>
          <w:szCs w:val="20"/>
        </w:rPr>
      </w:pPr>
    </w:p>
    <w:p w14:paraId="58C18DF4" w14:textId="5B14CD09" w:rsidR="00A875F6" w:rsidRDefault="00A875F6" w:rsidP="00AA4F20">
      <w:pPr>
        <w:numPr>
          <w:ilvl w:val="1"/>
          <w:numId w:val="11"/>
        </w:numPr>
        <w:ind w:left="0" w:right="-424" w:hanging="2"/>
        <w:jc w:val="both"/>
        <w:rPr>
          <w:rFonts w:ascii="Calibri" w:eastAsia="Calibri" w:hAnsi="Calibri" w:cs="Calibri"/>
          <w:sz w:val="20"/>
          <w:szCs w:val="20"/>
        </w:rPr>
      </w:pPr>
      <w:r w:rsidRPr="00A875F6">
        <w:rPr>
          <w:rFonts w:ascii="Calibri" w:eastAsia="Calibri" w:hAnsi="Calibri" w:cs="Calibri"/>
          <w:sz w:val="20"/>
          <w:szCs w:val="20"/>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r>
        <w:rPr>
          <w:rFonts w:ascii="Calibri" w:eastAsia="Calibri" w:hAnsi="Calibri" w:cs="Calibri"/>
          <w:sz w:val="20"/>
          <w:szCs w:val="20"/>
        </w:rPr>
        <w:t xml:space="preserve">. </w:t>
      </w:r>
      <w:r w:rsidRPr="009332DF">
        <w:rPr>
          <w:rFonts w:ascii="Calibri" w:eastAsia="Calibri" w:hAnsi="Calibri" w:cs="Calibri"/>
          <w:b/>
          <w:sz w:val="20"/>
          <w:szCs w:val="20"/>
        </w:rPr>
        <w:t>(</w:t>
      </w:r>
      <w:r>
        <w:rPr>
          <w:rFonts w:ascii="Calibri" w:eastAsia="Calibri" w:hAnsi="Calibri" w:cs="Calibri"/>
          <w:b/>
          <w:i/>
          <w:sz w:val="20"/>
          <w:szCs w:val="20"/>
        </w:rPr>
        <w:t>2.10</w:t>
      </w:r>
      <w:r w:rsidRPr="009332DF">
        <w:rPr>
          <w:rFonts w:ascii="Calibri" w:eastAsia="Calibri" w:hAnsi="Calibri" w:cs="Calibri"/>
          <w:b/>
          <w:i/>
          <w:sz w:val="20"/>
          <w:szCs w:val="20"/>
        </w:rPr>
        <w:t>_</w:t>
      </w:r>
      <w:r w:rsidR="003D4186">
        <w:rPr>
          <w:rFonts w:ascii="Calibri" w:eastAsia="Calibri" w:hAnsi="Calibri" w:cs="Calibri"/>
          <w:b/>
          <w:i/>
          <w:sz w:val="20"/>
          <w:szCs w:val="20"/>
        </w:rPr>
        <w:t>GARANTIA</w:t>
      </w:r>
      <w:r>
        <w:rPr>
          <w:rFonts w:ascii="Calibri" w:eastAsia="Calibri" w:hAnsi="Calibri" w:cs="Calibri"/>
          <w:b/>
          <w:i/>
          <w:sz w:val="20"/>
          <w:szCs w:val="20"/>
        </w:rPr>
        <w:t>_</w:t>
      </w:r>
      <w:r w:rsidRPr="009332DF">
        <w:rPr>
          <w:rFonts w:ascii="Calibri" w:eastAsia="Calibri" w:hAnsi="Calibri" w:cs="Calibri"/>
          <w:b/>
          <w:i/>
          <w:sz w:val="20"/>
          <w:szCs w:val="20"/>
        </w:rPr>
        <w:t>#</w:t>
      </w:r>
      <w:proofErr w:type="gramStart"/>
      <w:r w:rsidRPr="009332DF">
        <w:rPr>
          <w:rFonts w:ascii="Calibri" w:eastAsia="Calibri" w:hAnsi="Calibri" w:cs="Calibri"/>
          <w:b/>
          <w:i/>
          <w:sz w:val="20"/>
          <w:szCs w:val="20"/>
        </w:rPr>
        <w:t>proveedor.*</w:t>
      </w:r>
      <w:proofErr w:type="gramEnd"/>
      <w:r w:rsidRPr="009332DF">
        <w:rPr>
          <w:rFonts w:ascii="Calibri" w:eastAsia="Calibri" w:hAnsi="Calibri" w:cs="Calibri"/>
          <w:b/>
          <w:i/>
          <w:sz w:val="20"/>
          <w:szCs w:val="20"/>
        </w:rPr>
        <w:t>)</w:t>
      </w:r>
    </w:p>
    <w:p w14:paraId="3FCE8244" w14:textId="77777777" w:rsidR="00AA4F20" w:rsidRDefault="00AA4F20" w:rsidP="00AA4F20">
      <w:pPr>
        <w:pStyle w:val="Prrafodelista"/>
        <w:ind w:left="0" w:hanging="2"/>
        <w:rPr>
          <w:rFonts w:ascii="Calibri" w:eastAsia="Calibri" w:hAnsi="Calibri" w:cs="Calibri"/>
          <w:sz w:val="20"/>
          <w:szCs w:val="20"/>
        </w:rPr>
      </w:pPr>
    </w:p>
    <w:p w14:paraId="11DBFEE6" w14:textId="705B7B7F" w:rsidR="00AA4F20" w:rsidRDefault="00AA4F20" w:rsidP="000E63DB">
      <w:pPr>
        <w:ind w:leftChars="0" w:left="0" w:right="-424" w:firstLineChars="0" w:firstLine="0"/>
        <w:jc w:val="both"/>
        <w:rPr>
          <w:rFonts w:ascii="Calibri" w:eastAsia="Calibri" w:hAnsi="Calibri" w:cs="Calibri"/>
          <w:sz w:val="20"/>
          <w:szCs w:val="20"/>
        </w:rPr>
      </w:pPr>
      <w:r w:rsidRPr="00AA4F20">
        <w:rPr>
          <w:rFonts w:ascii="Calibri" w:eastAsia="Calibri" w:hAnsi="Calibri" w:cs="Calibri"/>
          <w:sz w:val="20"/>
          <w:szCs w:val="20"/>
        </w:rPr>
        <w:t>En caso de que no se especifique en el Anexo I, el periodo de la garantía de fábrica deberá ser de mínimo un año</w:t>
      </w:r>
      <w:r>
        <w:rPr>
          <w:rFonts w:ascii="Calibri" w:eastAsia="Calibri" w:hAnsi="Calibri" w:cs="Calibri"/>
          <w:sz w:val="20"/>
          <w:szCs w:val="20"/>
        </w:rPr>
        <w:t>.</w:t>
      </w:r>
    </w:p>
    <w:p w14:paraId="00444448" w14:textId="77777777" w:rsidR="00AA4F20" w:rsidRDefault="00AA4F20" w:rsidP="00AA4F20">
      <w:pPr>
        <w:pStyle w:val="Prrafodelista"/>
        <w:ind w:left="0" w:hanging="2"/>
        <w:rPr>
          <w:rFonts w:ascii="Calibri" w:eastAsia="Calibri" w:hAnsi="Calibri" w:cs="Calibri"/>
          <w:sz w:val="20"/>
          <w:szCs w:val="20"/>
        </w:rPr>
      </w:pPr>
    </w:p>
    <w:p w14:paraId="3B928D52" w14:textId="4D5EE8C6" w:rsidR="00AA4F20" w:rsidRDefault="00BA1D0A" w:rsidP="000E63DB">
      <w:pPr>
        <w:ind w:leftChars="0" w:left="0" w:right="-424" w:firstLineChars="0" w:firstLine="0"/>
        <w:jc w:val="both"/>
        <w:rPr>
          <w:rFonts w:ascii="Calibri" w:eastAsia="Calibri" w:hAnsi="Calibri" w:cs="Calibri"/>
          <w:sz w:val="20"/>
          <w:szCs w:val="20"/>
        </w:rPr>
      </w:pPr>
      <w:r w:rsidRPr="00BA1D0A">
        <w:rPr>
          <w:rFonts w:ascii="Calibri" w:eastAsia="Calibri" w:hAnsi="Calibri" w:cs="Calibri"/>
          <w:sz w:val="20"/>
          <w:szCs w:val="20"/>
        </w:rPr>
        <w:t>En caso de que la garantía de fábrica sea menor a los periodos enunciados, el proveedor adjudicado deberá presentar Extensión de Garantía al momento de la entrega de los bienes, según aplique</w:t>
      </w:r>
      <w:r>
        <w:rPr>
          <w:rFonts w:ascii="Calibri" w:eastAsia="Calibri" w:hAnsi="Calibri" w:cs="Calibri"/>
          <w:sz w:val="20"/>
          <w:szCs w:val="20"/>
        </w:rPr>
        <w:t>.</w:t>
      </w:r>
    </w:p>
    <w:p w14:paraId="369A95F1" w14:textId="77777777" w:rsidR="0015294A" w:rsidRDefault="0015294A" w:rsidP="0015294A">
      <w:pPr>
        <w:pStyle w:val="Prrafodelista"/>
        <w:ind w:left="0" w:hanging="2"/>
        <w:rPr>
          <w:rFonts w:ascii="Calibri" w:eastAsia="Calibri" w:hAnsi="Calibri" w:cs="Calibri"/>
          <w:sz w:val="20"/>
          <w:szCs w:val="20"/>
        </w:rPr>
      </w:pPr>
    </w:p>
    <w:p w14:paraId="5673E164" w14:textId="0B1F5630" w:rsidR="0015294A" w:rsidRDefault="0015294A" w:rsidP="000E63DB">
      <w:pPr>
        <w:ind w:leftChars="0" w:left="0" w:right="-424" w:firstLineChars="0" w:firstLine="0"/>
        <w:jc w:val="both"/>
        <w:rPr>
          <w:rFonts w:ascii="Calibri" w:eastAsia="Calibri" w:hAnsi="Calibri" w:cs="Calibri"/>
          <w:sz w:val="20"/>
          <w:szCs w:val="20"/>
        </w:rPr>
      </w:pPr>
      <w:r w:rsidRPr="0015294A">
        <w:rPr>
          <w:rFonts w:ascii="Calibri" w:eastAsia="Calibri" w:hAnsi="Calibri" w:cs="Calibri"/>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r>
        <w:rPr>
          <w:rFonts w:ascii="Calibri" w:eastAsia="Calibri" w:hAnsi="Calibri" w:cs="Calibri"/>
          <w:sz w:val="20"/>
          <w:szCs w:val="20"/>
        </w:rPr>
        <w:t>.</w:t>
      </w:r>
    </w:p>
    <w:p w14:paraId="2A958DFE" w14:textId="77777777" w:rsidR="000E63DB" w:rsidRDefault="000E63DB" w:rsidP="000E63DB">
      <w:pPr>
        <w:pStyle w:val="Prrafodelista"/>
        <w:ind w:left="0" w:hanging="2"/>
        <w:rPr>
          <w:rFonts w:ascii="Calibri" w:eastAsia="Calibri" w:hAnsi="Calibri" w:cs="Calibri"/>
          <w:sz w:val="20"/>
          <w:szCs w:val="20"/>
        </w:rPr>
      </w:pPr>
    </w:p>
    <w:p w14:paraId="561C5B5F" w14:textId="77777777" w:rsidR="00E47709" w:rsidRDefault="00E92E97"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18EA24D4" w14:textId="77777777" w:rsidR="00E47709" w:rsidRDefault="00E92E97"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6993A045" w14:textId="77777777" w:rsidR="00E47709" w:rsidRDefault="00E92E97" w:rsidP="00266E80">
      <w:pPr>
        <w:numPr>
          <w:ilvl w:val="0"/>
          <w:numId w:val="15"/>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5F786D4D"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A0614F1"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465E1F9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1B3A8CF5" w14:textId="77777777" w:rsidR="00E47709" w:rsidRDefault="00E92E97" w:rsidP="00266E80">
      <w:pPr>
        <w:numPr>
          <w:ilvl w:val="0"/>
          <w:numId w:val="13"/>
        </w:numPr>
        <w:ind w:left="0" w:right="-424"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303E4954" w14:textId="77777777" w:rsidR="00E47709" w:rsidRDefault="00E47709" w:rsidP="00266E80">
      <w:pPr>
        <w:ind w:left="0" w:right="-424" w:hanging="2"/>
        <w:jc w:val="both"/>
        <w:rPr>
          <w:rFonts w:ascii="Calibri" w:eastAsia="Calibri" w:hAnsi="Calibri" w:cs="Calibri"/>
          <w:sz w:val="20"/>
          <w:szCs w:val="20"/>
        </w:rPr>
      </w:pPr>
    </w:p>
    <w:p w14:paraId="608FE970" w14:textId="77777777" w:rsidR="00E47709" w:rsidRDefault="00E92E97"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0BFB6A4C" w14:textId="77777777" w:rsidR="00E47709" w:rsidRDefault="00E47709" w:rsidP="00266E80">
      <w:pPr>
        <w:ind w:left="0" w:right="-424" w:hanging="2"/>
        <w:jc w:val="both"/>
        <w:rPr>
          <w:rFonts w:ascii="Calibri" w:eastAsia="Calibri" w:hAnsi="Calibri" w:cs="Calibri"/>
          <w:sz w:val="20"/>
          <w:szCs w:val="20"/>
        </w:rPr>
      </w:pPr>
    </w:p>
    <w:p w14:paraId="47299BB5" w14:textId="77777777" w:rsidR="00E47709" w:rsidRDefault="00E92E97" w:rsidP="00266E80">
      <w:pPr>
        <w:numPr>
          <w:ilvl w:val="0"/>
          <w:numId w:val="8"/>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22474E2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F8920CD" w14:textId="77777777" w:rsidR="00E47709" w:rsidRDefault="00E92E97" w:rsidP="00266E80">
      <w:pPr>
        <w:numPr>
          <w:ilvl w:val="0"/>
          <w:numId w:val="10"/>
        </w:numPr>
        <w:ind w:left="0" w:right="-424" w:hanging="2"/>
        <w:jc w:val="both"/>
        <w:rPr>
          <w:rFonts w:ascii="Calibri" w:eastAsia="Calibri" w:hAnsi="Calibri" w:cs="Calibri"/>
          <w:u w:val="single"/>
        </w:rPr>
      </w:pPr>
      <w:r>
        <w:rPr>
          <w:rFonts w:ascii="Calibri" w:eastAsia="Calibri" w:hAnsi="Calibri" w:cs="Calibri"/>
          <w:b/>
          <w:u w:val="single"/>
        </w:rPr>
        <w:t>PRESENTACIÓN DE OFERTA DE MANERA PRESENCIAL</w:t>
      </w:r>
    </w:p>
    <w:p w14:paraId="5ABC2A85" w14:textId="77777777" w:rsidR="00E47709" w:rsidRDefault="00E47709" w:rsidP="00266E80">
      <w:pPr>
        <w:ind w:left="0" w:right="-424" w:hanging="2"/>
        <w:jc w:val="both"/>
        <w:rPr>
          <w:rFonts w:ascii="Calibri" w:eastAsia="Calibri" w:hAnsi="Calibri" w:cs="Calibri"/>
        </w:rPr>
      </w:pPr>
    </w:p>
    <w:p w14:paraId="7FB8062E" w14:textId="77777777" w:rsidR="00E47709" w:rsidRDefault="00E92E97"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51D2190E" w14:textId="77777777" w:rsidR="00E47709" w:rsidRDefault="00E47709" w:rsidP="00266E80">
      <w:pPr>
        <w:ind w:left="0" w:right="-424" w:hanging="2"/>
        <w:jc w:val="both"/>
        <w:rPr>
          <w:rFonts w:ascii="Calibri" w:eastAsia="Calibri" w:hAnsi="Calibri" w:cs="Calibri"/>
          <w:sz w:val="20"/>
          <w:szCs w:val="20"/>
        </w:rPr>
      </w:pPr>
    </w:p>
    <w:p w14:paraId="04182227" w14:textId="77777777" w:rsidR="00E47709" w:rsidRDefault="00E92E97" w:rsidP="00266E80">
      <w:pPr>
        <w:ind w:left="0" w:right="-424"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2CE2F382" w14:textId="77777777" w:rsidR="00E47709" w:rsidRDefault="00E47709" w:rsidP="00266E80">
      <w:pPr>
        <w:ind w:left="0" w:right="-424" w:hanging="2"/>
        <w:jc w:val="both"/>
        <w:rPr>
          <w:rFonts w:ascii="Calibri" w:eastAsia="Calibri" w:hAnsi="Calibri" w:cs="Calibri"/>
          <w:sz w:val="20"/>
          <w:szCs w:val="20"/>
        </w:rPr>
      </w:pPr>
    </w:p>
    <w:p w14:paraId="19A484B1" w14:textId="1139A9EA" w:rsidR="00E47709" w:rsidRPr="00302C7C" w:rsidRDefault="00E92E97" w:rsidP="00266E80">
      <w:pPr>
        <w:numPr>
          <w:ilvl w:val="0"/>
          <w:numId w:val="12"/>
        </w:numPr>
        <w:ind w:left="0" w:right="-424" w:hanging="2"/>
        <w:jc w:val="both"/>
        <w:rPr>
          <w:rFonts w:ascii="Calibri" w:eastAsia="Calibri" w:hAnsi="Calibri" w:cs="Calibri"/>
          <w:sz w:val="20"/>
          <w:szCs w:val="20"/>
        </w:rPr>
      </w:pPr>
      <w:r w:rsidRPr="00302C7C">
        <w:rPr>
          <w:rFonts w:ascii="Calibri" w:eastAsia="Calibri" w:hAnsi="Calibri" w:cs="Calibri"/>
          <w:sz w:val="20"/>
          <w:szCs w:val="20"/>
        </w:rPr>
        <w:t>Impresión de la credencial con código bidimensional emitida por el padrón de proveedores, que permita verificar la actualización del proveedor al 202</w:t>
      </w:r>
      <w:r w:rsidR="009332DF" w:rsidRPr="00302C7C">
        <w:rPr>
          <w:rFonts w:ascii="Calibri" w:eastAsia="Calibri" w:hAnsi="Calibri" w:cs="Calibri"/>
          <w:sz w:val="20"/>
          <w:szCs w:val="20"/>
        </w:rPr>
        <w:t>5</w:t>
      </w:r>
      <w:r w:rsidRPr="00302C7C">
        <w:rPr>
          <w:rFonts w:ascii="Calibri" w:eastAsia="Calibri" w:hAnsi="Calibri" w:cs="Calibri"/>
          <w:sz w:val="20"/>
          <w:szCs w:val="20"/>
        </w:rPr>
        <w:t>.</w:t>
      </w:r>
    </w:p>
    <w:p w14:paraId="57833232" w14:textId="77777777" w:rsidR="00E47709" w:rsidRDefault="00E47709" w:rsidP="00266E80">
      <w:pPr>
        <w:ind w:left="0" w:right="-424" w:hanging="2"/>
        <w:jc w:val="both"/>
        <w:rPr>
          <w:rFonts w:ascii="Calibri" w:eastAsia="Calibri" w:hAnsi="Calibri" w:cs="Calibri"/>
          <w:sz w:val="20"/>
          <w:szCs w:val="20"/>
        </w:rPr>
      </w:pPr>
    </w:p>
    <w:p w14:paraId="5F299555" w14:textId="67D3920F" w:rsidR="00E47709" w:rsidRDefault="00E92E97"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 preferentemente en hoja membretada de la empresa participante, donde mencione la descripción completa sin abreviatur</w:t>
      </w:r>
      <w:r w:rsidRPr="0021066C">
        <w:rPr>
          <w:rFonts w:ascii="Calibri" w:eastAsia="Calibri" w:hAnsi="Calibri" w:cs="Calibri"/>
          <w:sz w:val="20"/>
          <w:szCs w:val="20"/>
        </w:rPr>
        <w:t>as de lo solicitado por la convocante, así como de lo ofertado por el participante, en la cual deberá indicar marca</w:t>
      </w:r>
      <w:r w:rsidR="0021066C" w:rsidRPr="0021066C">
        <w:rPr>
          <w:rFonts w:ascii="Calibri" w:eastAsia="Calibri" w:hAnsi="Calibri" w:cs="Calibri"/>
          <w:sz w:val="20"/>
          <w:szCs w:val="20"/>
        </w:rPr>
        <w:t xml:space="preserve"> y </w:t>
      </w:r>
      <w:r w:rsidRPr="0021066C">
        <w:rPr>
          <w:rFonts w:ascii="Calibri" w:eastAsia="Calibri" w:hAnsi="Calibri" w:cs="Calibri"/>
          <w:sz w:val="20"/>
          <w:szCs w:val="20"/>
        </w:rPr>
        <w:t>modelo ofertados, debidamente firmada por la persona facultada de conformidad con las especificaciones y características de los</w:t>
      </w:r>
      <w:r>
        <w:rPr>
          <w:rFonts w:ascii="Calibri" w:eastAsia="Calibri" w:hAnsi="Calibri" w:cs="Calibri"/>
          <w:sz w:val="20"/>
          <w:szCs w:val="20"/>
        </w:rPr>
        <w:t xml:space="preserve"> bienes señalados en el (los) anexo (s) respectivo (s) de las presentes bases.</w:t>
      </w:r>
    </w:p>
    <w:p w14:paraId="5952D0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91C1473" w14:textId="45CBFFE9" w:rsidR="00E47709" w:rsidRPr="0021066C" w:rsidRDefault="00E92E97"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Carta de decl</w:t>
      </w:r>
      <w:r w:rsidRPr="0021066C">
        <w:rPr>
          <w:rFonts w:ascii="Calibri" w:eastAsia="Calibri" w:hAnsi="Calibri" w:cs="Calibri"/>
          <w:sz w:val="20"/>
          <w:szCs w:val="20"/>
        </w:rPr>
        <w:t xml:space="preserve">aración de intereses en hoja membretada y debidamente firmada por el representante legal acreditado. (ANEXO </w:t>
      </w:r>
      <w:r w:rsidR="009332DF" w:rsidRPr="0021066C">
        <w:rPr>
          <w:rFonts w:ascii="Calibri" w:eastAsia="Calibri" w:hAnsi="Calibri" w:cs="Calibri"/>
          <w:sz w:val="20"/>
          <w:szCs w:val="20"/>
        </w:rPr>
        <w:t>C</w:t>
      </w:r>
      <w:r w:rsidRPr="0021066C">
        <w:rPr>
          <w:rFonts w:ascii="Calibri" w:eastAsia="Calibri" w:hAnsi="Calibri" w:cs="Calibri"/>
          <w:sz w:val="20"/>
          <w:szCs w:val="20"/>
        </w:rPr>
        <w:t>).</w:t>
      </w:r>
    </w:p>
    <w:p w14:paraId="7386CE93" w14:textId="77777777" w:rsidR="009332DF" w:rsidRPr="0021066C" w:rsidRDefault="009332DF" w:rsidP="00266E80">
      <w:pPr>
        <w:pStyle w:val="Prrafodelista"/>
        <w:ind w:left="0" w:right="-424" w:hanging="2"/>
        <w:rPr>
          <w:rFonts w:ascii="Calibri" w:eastAsia="Calibri" w:hAnsi="Calibri" w:cs="Calibri"/>
          <w:sz w:val="20"/>
          <w:szCs w:val="20"/>
        </w:rPr>
      </w:pPr>
    </w:p>
    <w:p w14:paraId="65A7DAEE" w14:textId="48310697" w:rsidR="009332DF" w:rsidRPr="0021066C" w:rsidRDefault="009332DF" w:rsidP="00266E80">
      <w:pPr>
        <w:numPr>
          <w:ilvl w:val="0"/>
          <w:numId w:val="12"/>
        </w:numPr>
        <w:ind w:left="0" w:right="-424" w:hanging="2"/>
        <w:jc w:val="both"/>
        <w:rPr>
          <w:rFonts w:ascii="Calibri" w:eastAsia="Calibri" w:hAnsi="Calibri" w:cs="Calibri"/>
          <w:sz w:val="20"/>
          <w:szCs w:val="20"/>
        </w:rPr>
      </w:pPr>
      <w:r w:rsidRPr="0021066C">
        <w:rPr>
          <w:rFonts w:ascii="Calibri" w:eastAsia="Calibri" w:hAnsi="Calibri" w:cs="Calibri"/>
          <w:sz w:val="20"/>
          <w:szCs w:val="20"/>
        </w:rPr>
        <w:t xml:space="preserve">Carta compromiso antisoborno en hoja membretada y firmada por el representante o apoderado legal acreditado. (ANEXO </w:t>
      </w:r>
      <w:r w:rsidR="0021066C" w:rsidRPr="0021066C">
        <w:rPr>
          <w:rFonts w:ascii="Calibri" w:eastAsia="Calibri" w:hAnsi="Calibri" w:cs="Calibri"/>
          <w:sz w:val="20"/>
          <w:szCs w:val="20"/>
        </w:rPr>
        <w:t>G</w:t>
      </w:r>
      <w:r w:rsidRPr="0021066C">
        <w:rPr>
          <w:rFonts w:ascii="Calibri" w:eastAsia="Calibri" w:hAnsi="Calibri" w:cs="Calibri"/>
          <w:sz w:val="20"/>
          <w:szCs w:val="20"/>
        </w:rPr>
        <w:t>)</w:t>
      </w:r>
    </w:p>
    <w:p w14:paraId="254961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831D683" w14:textId="77777777" w:rsidR="009332DF" w:rsidRDefault="00E92E97" w:rsidP="00266E80">
      <w:pPr>
        <w:numPr>
          <w:ilvl w:val="0"/>
          <w:numId w:val="12"/>
        </w:numPr>
        <w:ind w:left="0" w:right="-424" w:hanging="2"/>
        <w:jc w:val="both"/>
        <w:rPr>
          <w:rFonts w:ascii="Calibri" w:eastAsia="Calibri" w:hAnsi="Calibri" w:cs="Calibri"/>
          <w:sz w:val="20"/>
          <w:szCs w:val="20"/>
        </w:rPr>
      </w:pPr>
      <w:r>
        <w:rPr>
          <w:rFonts w:ascii="Calibri" w:eastAsia="Calibri" w:hAnsi="Calibri" w:cs="Calibri"/>
          <w:color w:val="222222"/>
          <w:sz w:val="20"/>
          <w:szCs w:val="20"/>
          <w:highlight w:val="white"/>
        </w:rPr>
        <w:t xml:space="preserve">Opinión del Cumplimiento de Obligaciones Fiscales expedida por el Servicio de Administración Tributaria (SAT) </w:t>
      </w:r>
      <w:r>
        <w:rPr>
          <w:rFonts w:ascii="Calibri" w:eastAsia="Calibri" w:hAnsi="Calibri" w:cs="Calibri"/>
          <w:b/>
          <w:color w:val="222222"/>
          <w:sz w:val="20"/>
          <w:szCs w:val="20"/>
          <w:highlight w:val="white"/>
        </w:rPr>
        <w:t>positiva y vigente</w:t>
      </w:r>
      <w:r>
        <w:rPr>
          <w:rFonts w:ascii="Calibri" w:eastAsia="Calibri" w:hAnsi="Calibri" w:cs="Calibri"/>
          <w:color w:val="222222"/>
          <w:sz w:val="20"/>
          <w:szCs w:val="20"/>
          <w:highlight w:val="white"/>
        </w:rPr>
        <w:t xml:space="preserve">, con una fecha de expedición </w:t>
      </w:r>
      <w:r>
        <w:rPr>
          <w:rFonts w:ascii="Calibri" w:eastAsia="Calibri" w:hAnsi="Calibri" w:cs="Calibri"/>
          <w:b/>
          <w:color w:val="222222"/>
          <w:sz w:val="20"/>
          <w:szCs w:val="20"/>
          <w:highlight w:val="white"/>
        </w:rPr>
        <w:t>no mayor a 30 días naturales anteriores contados a partir del acto de apertura</w:t>
      </w:r>
      <w:r>
        <w:rPr>
          <w:rFonts w:ascii="Calibri" w:eastAsia="Calibri" w:hAnsi="Calibri" w:cs="Calibri"/>
          <w:color w:val="222222"/>
          <w:sz w:val="20"/>
          <w:szCs w:val="20"/>
          <w:highlight w:val="white"/>
        </w:rPr>
        <w:t xml:space="preserve"> de la presente invitación cuyo código QR y Cadena digital sea visible y legible. </w:t>
      </w:r>
    </w:p>
    <w:p w14:paraId="6AFF3EBF" w14:textId="77777777" w:rsidR="009332DF" w:rsidRDefault="009332DF" w:rsidP="00266E80">
      <w:pPr>
        <w:pStyle w:val="Prrafodelista"/>
        <w:ind w:left="0" w:right="-424" w:hanging="2"/>
        <w:rPr>
          <w:rFonts w:ascii="Calibri" w:eastAsia="Calibri" w:hAnsi="Calibri" w:cs="Calibri"/>
          <w:color w:val="222222"/>
          <w:sz w:val="20"/>
          <w:szCs w:val="20"/>
          <w:highlight w:val="white"/>
        </w:rPr>
      </w:pPr>
    </w:p>
    <w:p w14:paraId="31865645" w14:textId="1EAAA43B" w:rsidR="009332DF" w:rsidRDefault="00E92E97"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9332DF">
        <w:rPr>
          <w:rFonts w:ascii="Calibri" w:eastAsia="Calibri" w:hAnsi="Calibri" w:cs="Calibri"/>
          <w:color w:val="222222"/>
          <w:sz w:val="20"/>
          <w:szCs w:val="20"/>
          <w:highlight w:val="white"/>
        </w:rPr>
        <w:t>SAT)  a</w:t>
      </w:r>
      <w:proofErr w:type="gramEnd"/>
      <w:r w:rsidRPr="009332DF">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044BA1" w:rsidRPr="001B14BB">
        <w:rPr>
          <w:rFonts w:ascii="Calibri" w:eastAsia="Calibri" w:hAnsi="Calibri" w:cs="Calibri"/>
          <w:color w:val="222222"/>
          <w:sz w:val="20"/>
          <w:szCs w:val="20"/>
        </w:rPr>
        <w:t>el inciso 1</w:t>
      </w:r>
      <w:r w:rsidR="00FB393E">
        <w:rPr>
          <w:rFonts w:ascii="Calibri" w:eastAsia="Calibri" w:hAnsi="Calibri" w:cs="Calibri"/>
          <w:color w:val="222222"/>
          <w:sz w:val="20"/>
          <w:szCs w:val="20"/>
        </w:rPr>
        <w:t>3</w:t>
      </w:r>
      <w:r w:rsidR="00044BA1">
        <w:rPr>
          <w:rFonts w:ascii="Calibri" w:eastAsia="Calibri" w:hAnsi="Calibri" w:cs="Calibri"/>
          <w:color w:val="222222"/>
          <w:sz w:val="20"/>
          <w:szCs w:val="20"/>
        </w:rPr>
        <w:t>)</w:t>
      </w:r>
      <w:r w:rsidR="00044BA1" w:rsidRPr="001B14BB">
        <w:rPr>
          <w:rFonts w:ascii="Calibri" w:eastAsia="Calibri" w:hAnsi="Calibri" w:cs="Calibri"/>
          <w:color w:val="222222"/>
          <w:sz w:val="20"/>
          <w:szCs w:val="20"/>
        </w:rPr>
        <w:t xml:space="preserve"> del apartado IV. Descalificaciones</w:t>
      </w:r>
      <w:r w:rsidR="00044BA1">
        <w:rPr>
          <w:rFonts w:ascii="Calibri" w:eastAsia="Calibri" w:hAnsi="Calibri" w:cs="Calibri"/>
          <w:color w:val="222222"/>
          <w:sz w:val="20"/>
          <w:szCs w:val="20"/>
        </w:rPr>
        <w:t>.</w:t>
      </w:r>
    </w:p>
    <w:p w14:paraId="09A8611F" w14:textId="77777777" w:rsidR="009332DF" w:rsidRDefault="009332DF" w:rsidP="00266E80">
      <w:pPr>
        <w:pStyle w:val="Prrafodelista"/>
        <w:ind w:left="0" w:right="-424" w:hanging="2"/>
        <w:rPr>
          <w:rFonts w:ascii="Calibri" w:eastAsia="Calibri" w:hAnsi="Calibri" w:cs="Calibri"/>
          <w:b/>
          <w:color w:val="222222"/>
          <w:sz w:val="20"/>
          <w:szCs w:val="20"/>
          <w:highlight w:val="white"/>
        </w:rPr>
      </w:pPr>
    </w:p>
    <w:p w14:paraId="4970CD26" w14:textId="09CEF990" w:rsidR="009332DF" w:rsidRPr="009332DF" w:rsidRDefault="00E92E97" w:rsidP="00266E80">
      <w:pPr>
        <w:numPr>
          <w:ilvl w:val="0"/>
          <w:numId w:val="12"/>
        </w:numPr>
        <w:ind w:left="0" w:right="-424" w:hanging="2"/>
        <w:jc w:val="both"/>
        <w:rPr>
          <w:rFonts w:ascii="Calibri" w:eastAsia="Calibri" w:hAnsi="Calibri" w:cs="Calibri"/>
          <w:sz w:val="20"/>
          <w:szCs w:val="20"/>
        </w:rPr>
      </w:pPr>
      <w:r w:rsidRPr="009332DF">
        <w:rPr>
          <w:rFonts w:ascii="Calibri" w:eastAsia="Calibri" w:hAnsi="Calibri" w:cs="Calibri"/>
          <w:b/>
          <w:color w:val="222222"/>
          <w:sz w:val="20"/>
          <w:szCs w:val="20"/>
          <w:highlight w:val="white"/>
        </w:rPr>
        <w:t>Opinión del Cumplimiento de Obligaciones en materia de Seguridad Social,</w:t>
      </w:r>
      <w:r w:rsidRPr="009332DF">
        <w:rPr>
          <w:rFonts w:ascii="Calibri" w:eastAsia="Calibri" w:hAnsi="Calibri" w:cs="Calibri"/>
          <w:color w:val="222222"/>
          <w:sz w:val="20"/>
          <w:szCs w:val="20"/>
          <w:highlight w:val="white"/>
        </w:rPr>
        <w:t xml:space="preserve"> que alude el Acuerdo número: </w:t>
      </w:r>
      <w:r w:rsidRPr="009332DF">
        <w:rPr>
          <w:rFonts w:ascii="Calibri" w:eastAsia="Calibri" w:hAnsi="Calibri" w:cs="Calibri"/>
          <w:b/>
          <w:color w:val="222222"/>
          <w:sz w:val="20"/>
          <w:szCs w:val="20"/>
          <w:highlight w:val="white"/>
        </w:rPr>
        <w:t>ACDO.AS2.HCT.270422/107.P.DIR</w:t>
      </w:r>
      <w:r w:rsidRPr="009332DF">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9332DF">
        <w:rPr>
          <w:rFonts w:ascii="Calibri" w:eastAsia="Calibri" w:hAnsi="Calibri" w:cs="Calibri"/>
          <w:b/>
          <w:color w:val="222222"/>
          <w:sz w:val="20"/>
          <w:szCs w:val="20"/>
          <w:highlight w:val="white"/>
        </w:rPr>
        <w:t>15 días naturales</w:t>
      </w:r>
      <w:r w:rsidRPr="009332DF">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14DB6636" w14:textId="77777777" w:rsidR="009332DF" w:rsidRDefault="009332DF" w:rsidP="00266E80">
      <w:pPr>
        <w:ind w:leftChars="0" w:left="0" w:right="-424" w:firstLineChars="0" w:firstLine="0"/>
        <w:jc w:val="both"/>
        <w:rPr>
          <w:rFonts w:ascii="Calibri" w:eastAsia="Calibri" w:hAnsi="Calibri" w:cs="Calibri"/>
          <w:color w:val="222222"/>
          <w:sz w:val="20"/>
          <w:szCs w:val="20"/>
          <w:highlight w:val="white"/>
        </w:rPr>
      </w:pPr>
    </w:p>
    <w:p w14:paraId="3DE279D2" w14:textId="077B00D3" w:rsidR="00E47709" w:rsidRPr="009332DF" w:rsidRDefault="00E92E97"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346843D5" w14:textId="77777777" w:rsidR="00E47709" w:rsidRPr="009332DF" w:rsidRDefault="00E92E97" w:rsidP="00266E80">
      <w:pPr>
        <w:numPr>
          <w:ilvl w:val="0"/>
          <w:numId w:val="12"/>
        </w:numPr>
        <w:spacing w:before="240" w:after="240" w:line="276" w:lineRule="auto"/>
        <w:ind w:left="0" w:right="-424" w:hanging="2"/>
        <w:jc w:val="both"/>
        <w:rPr>
          <w:rFonts w:ascii="Calibri" w:eastAsia="Calibri" w:hAnsi="Calibri" w:cs="Calibri"/>
          <w:sz w:val="18"/>
          <w:szCs w:val="18"/>
          <w:highlight w:val="white"/>
        </w:rPr>
      </w:pPr>
      <w:r>
        <w:rPr>
          <w:rFonts w:ascii="Calibri" w:eastAsia="Calibri" w:hAnsi="Calibri" w:cs="Calibri"/>
          <w:b/>
          <w:sz w:val="20"/>
          <w:szCs w:val="20"/>
          <w:highlight w:val="white"/>
        </w:rPr>
        <w:t>Constancia de situación fiscal en materia de aportaciones patronales</w:t>
      </w:r>
      <w:r>
        <w:rPr>
          <w:rFonts w:ascii="Calibri" w:eastAsia="Calibri" w:hAnsi="Calibri" w:cs="Calibri"/>
          <w:sz w:val="20"/>
          <w:szCs w:val="20"/>
          <w:highlight w:val="white"/>
        </w:rPr>
        <w:t xml:space="preserve"> y entero de descuentos, y que la misma señale </w:t>
      </w:r>
      <w:r>
        <w:rPr>
          <w:rFonts w:ascii="Calibri" w:eastAsia="Calibri" w:hAnsi="Calibri" w:cs="Calibri"/>
          <w:b/>
          <w:sz w:val="20"/>
          <w:szCs w:val="20"/>
          <w:highlight w:val="white"/>
        </w:rPr>
        <w:t>que no se identificaron adeudos y se encuentra al corriente de sus obligaciones</w:t>
      </w:r>
      <w:r>
        <w:rPr>
          <w:rFonts w:ascii="Calibri" w:eastAsia="Calibri" w:hAnsi="Calibri" w:cs="Calibri"/>
          <w:sz w:val="20"/>
          <w:szCs w:val="20"/>
          <w:highlight w:val="white"/>
        </w:rPr>
        <w:t xml:space="preserve">, con una </w:t>
      </w:r>
      <w:r>
        <w:rPr>
          <w:rFonts w:ascii="Calibri" w:eastAsia="Calibri" w:hAnsi="Calibri" w:cs="Calibri"/>
          <w:b/>
          <w:sz w:val="20"/>
          <w:szCs w:val="20"/>
          <w:highlight w:val="white"/>
        </w:rPr>
        <w:t>fecha de expedición no mayor a 30 días naturales anteriores contados a partir del acto de apertura</w:t>
      </w:r>
      <w:r>
        <w:rPr>
          <w:rFonts w:ascii="Calibri" w:eastAsia="Calibri" w:hAnsi="Calibri" w:cs="Calibri"/>
          <w:sz w:val="20"/>
          <w:szCs w:val="20"/>
          <w:highlight w:val="white"/>
        </w:rPr>
        <w:t xml:space="preserve"> de la presente licitación, conforme al “Acuerdo del H. Consejo de Administración del </w:t>
      </w:r>
      <w:r>
        <w:rPr>
          <w:rFonts w:ascii="Calibri" w:eastAsia="Calibri" w:hAnsi="Calibri" w:cs="Calibri"/>
          <w:b/>
          <w:sz w:val="20"/>
          <w:szCs w:val="20"/>
          <w:highlight w:val="white"/>
        </w:rPr>
        <w:t>Instituto del Fondo Nacional de la Vivienda para los Trabajadores</w:t>
      </w:r>
      <w:r>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p>
    <w:p w14:paraId="38CC26A6" w14:textId="1036B91D" w:rsidR="009332DF" w:rsidRDefault="009332DF" w:rsidP="00266E80">
      <w:pPr>
        <w:ind w:leftChars="0" w:left="0" w:right="-424" w:firstLineChars="0" w:firstLine="0"/>
        <w:jc w:val="both"/>
        <w:rPr>
          <w:rFonts w:ascii="Calibri" w:eastAsia="Calibri" w:hAnsi="Calibri" w:cs="Calibri"/>
          <w:sz w:val="20"/>
          <w:szCs w:val="20"/>
        </w:rPr>
      </w:pPr>
      <w:r w:rsidRPr="009332DF">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3DFC8ABF" w14:textId="32AC2659" w:rsidR="00E47709" w:rsidRDefault="00E47709" w:rsidP="0021066C">
      <w:pPr>
        <w:ind w:leftChars="0" w:left="0" w:right="-424" w:firstLineChars="0" w:firstLine="0"/>
        <w:jc w:val="both"/>
        <w:rPr>
          <w:rFonts w:ascii="Calibri" w:eastAsia="Calibri" w:hAnsi="Calibri" w:cs="Calibri"/>
          <w:color w:val="000000"/>
          <w:sz w:val="20"/>
          <w:szCs w:val="20"/>
        </w:rPr>
      </w:pPr>
    </w:p>
    <w:p w14:paraId="1C63A38C" w14:textId="0FF54D5E" w:rsidR="00E47709" w:rsidRDefault="0021066C" w:rsidP="00266E80">
      <w:pPr>
        <w:numPr>
          <w:ilvl w:val="0"/>
          <w:numId w:val="12"/>
        </w:numPr>
        <w:ind w:left="0" w:right="-424" w:hanging="2"/>
        <w:jc w:val="both"/>
        <w:rPr>
          <w:rFonts w:ascii="Calibri" w:eastAsia="Calibri" w:hAnsi="Calibri" w:cs="Calibri"/>
          <w:sz w:val="20"/>
          <w:szCs w:val="20"/>
        </w:rPr>
      </w:pPr>
      <w:r w:rsidRPr="004257D2">
        <w:rPr>
          <w:rFonts w:ascii="Calibri" w:eastAsia="Calibri" w:hAnsi="Calibri" w:cs="Calibri"/>
          <w:sz w:val="20"/>
          <w:szCs w:val="20"/>
        </w:rPr>
        <w:t>Catálogo, ficha técnica o guía de ordenamiento de los bienes ofertados, mismo que deberá contener como</w:t>
      </w:r>
      <w:r w:rsidRPr="009332DF">
        <w:rPr>
          <w:rFonts w:ascii="Calibri" w:eastAsia="Calibri" w:hAnsi="Calibri" w:cs="Calibri"/>
          <w:sz w:val="20"/>
          <w:szCs w:val="20"/>
        </w:rPr>
        <w:t xml:space="preserve"> mínimo la siguiente información: Imagen, marca, modelo. Se aclara que, si entre la descripción de la oferta técnica y lo expresado en el catálogo de producto existen datos contradictorios entre sí, quedará descalificado</w:t>
      </w:r>
      <w:r w:rsidR="00E92E97">
        <w:rPr>
          <w:rFonts w:ascii="Calibri" w:eastAsia="Calibri" w:hAnsi="Calibri" w:cs="Calibri"/>
          <w:sz w:val="20"/>
          <w:szCs w:val="20"/>
        </w:rPr>
        <w:t>.</w:t>
      </w:r>
    </w:p>
    <w:p w14:paraId="462685D6" w14:textId="77777777" w:rsidR="0021066C" w:rsidRDefault="0021066C" w:rsidP="0021066C">
      <w:pPr>
        <w:pBdr>
          <w:top w:val="nil"/>
          <w:left w:val="nil"/>
          <w:bottom w:val="nil"/>
          <w:right w:val="nil"/>
          <w:between w:val="nil"/>
        </w:pBdr>
        <w:ind w:leftChars="0" w:left="-2" w:right="-424" w:firstLineChars="0" w:firstLine="0"/>
        <w:jc w:val="both"/>
        <w:rPr>
          <w:rFonts w:ascii="Calibri" w:eastAsia="Calibri" w:hAnsi="Calibri" w:cs="Calibri"/>
          <w:color w:val="000000"/>
          <w:sz w:val="20"/>
          <w:szCs w:val="20"/>
        </w:rPr>
      </w:pPr>
    </w:p>
    <w:p w14:paraId="6CA21E68" w14:textId="1F5CCCB9" w:rsidR="0021066C" w:rsidRPr="0021066C" w:rsidRDefault="0021066C" w:rsidP="0021066C">
      <w:pPr>
        <w:pBdr>
          <w:top w:val="nil"/>
          <w:left w:val="nil"/>
          <w:bottom w:val="nil"/>
          <w:right w:val="nil"/>
          <w:between w:val="nil"/>
        </w:pBdr>
        <w:ind w:leftChars="0" w:left="-2" w:right="-424" w:firstLineChars="0" w:firstLine="0"/>
        <w:jc w:val="both"/>
        <w:rPr>
          <w:rFonts w:ascii="Calibri" w:eastAsia="Calibri" w:hAnsi="Calibri" w:cs="Calibri"/>
          <w:color w:val="000000"/>
          <w:sz w:val="20"/>
          <w:szCs w:val="20"/>
        </w:rPr>
      </w:pPr>
      <w:r w:rsidRPr="0021066C">
        <w:rPr>
          <w:rFonts w:ascii="Calibri" w:eastAsia="Calibri" w:hAnsi="Calibri" w:cs="Calibri"/>
          <w:color w:val="000000"/>
          <w:sz w:val="20"/>
          <w:szCs w:val="20"/>
        </w:rPr>
        <w:t>En caso de que el catálogo indique como opcional alguna característica solicitada por la convocante, o bien no indique alguna característica solicitada por la convocante, el licitante deberá indicar expresamente en su propuesta técnica que incluye dicha especificación, de otra manera quedará descalificada su propuesta en la partida respectiva.</w:t>
      </w:r>
    </w:p>
    <w:p w14:paraId="6B57242F"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09140BF3"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En caso de que el catálogo presentado se encuentre en un idioma distinto al español, deberá presentarse con su traducción simple al idioma español</w:t>
      </w:r>
    </w:p>
    <w:p w14:paraId="611B19E7" w14:textId="77777777" w:rsidR="00E47709" w:rsidRDefault="00E47709" w:rsidP="00266E80">
      <w:pPr>
        <w:ind w:left="0" w:right="-424" w:hanging="2"/>
        <w:jc w:val="both"/>
        <w:rPr>
          <w:rFonts w:ascii="Calibri" w:eastAsia="Calibri" w:hAnsi="Calibri" w:cs="Calibri"/>
          <w:sz w:val="20"/>
          <w:szCs w:val="20"/>
        </w:rPr>
      </w:pPr>
    </w:p>
    <w:p w14:paraId="66FC3602" w14:textId="77777777" w:rsidR="00C94FC5" w:rsidRDefault="00E92E97" w:rsidP="00C94FC5">
      <w:pPr>
        <w:numPr>
          <w:ilvl w:val="0"/>
          <w:numId w:val="12"/>
        </w:numPr>
        <w:ind w:left="0" w:right="-424" w:hanging="2"/>
        <w:jc w:val="both"/>
        <w:rPr>
          <w:rFonts w:ascii="Calibri" w:eastAsia="Calibri" w:hAnsi="Calibri" w:cs="Calibri"/>
          <w:sz w:val="20"/>
          <w:szCs w:val="20"/>
        </w:rPr>
      </w:pPr>
      <w:r>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52A1FD5A" w14:textId="77777777" w:rsidR="00C94FC5" w:rsidRDefault="00C94FC5" w:rsidP="00C94FC5">
      <w:pPr>
        <w:ind w:leftChars="0" w:left="0" w:right="-424" w:firstLineChars="0" w:firstLine="0"/>
        <w:jc w:val="both"/>
        <w:rPr>
          <w:rFonts w:ascii="Calibri" w:eastAsia="Calibri" w:hAnsi="Calibri" w:cs="Calibri"/>
          <w:sz w:val="20"/>
          <w:szCs w:val="20"/>
        </w:rPr>
      </w:pPr>
    </w:p>
    <w:p w14:paraId="47C29909" w14:textId="77777777" w:rsidR="00C94FC5" w:rsidRDefault="0021066C" w:rsidP="00C94FC5">
      <w:pPr>
        <w:numPr>
          <w:ilvl w:val="0"/>
          <w:numId w:val="12"/>
        </w:numPr>
        <w:ind w:left="0" w:right="-424" w:hanging="2"/>
        <w:jc w:val="both"/>
        <w:rPr>
          <w:rFonts w:ascii="Calibri" w:eastAsia="Calibri" w:hAnsi="Calibri" w:cs="Calibri"/>
          <w:sz w:val="20"/>
          <w:szCs w:val="20"/>
        </w:rPr>
      </w:pPr>
      <w:r w:rsidRPr="00C94FC5">
        <w:rPr>
          <w:rFonts w:ascii="Calibri" w:eastAsia="Calibri" w:hAnsi="Calibri" w:cs="Calibri"/>
          <w:sz w:val="20"/>
          <w:szCs w:val="20"/>
        </w:rPr>
        <w:lastRenderedPageBreak/>
        <w:t>Carta del fabricante o Distribuidor Mayorista con firma autógrafa del representante o apoderado legal en la cual manifieste que el licitante participante es Distribuidor autorizado de los bienes de la marca y línea de productos ofertados, indicando el número de partida que respalda el documento.</w:t>
      </w:r>
    </w:p>
    <w:p w14:paraId="368D4315" w14:textId="77777777" w:rsidR="00C94FC5" w:rsidRDefault="00C94FC5" w:rsidP="00C94FC5">
      <w:pPr>
        <w:ind w:leftChars="0" w:left="0" w:right="-424" w:firstLineChars="0" w:firstLine="0"/>
        <w:jc w:val="both"/>
        <w:rPr>
          <w:rFonts w:ascii="Calibri" w:eastAsia="Calibri" w:hAnsi="Calibri" w:cs="Calibri"/>
          <w:sz w:val="20"/>
          <w:szCs w:val="20"/>
        </w:rPr>
      </w:pPr>
    </w:p>
    <w:p w14:paraId="5ACEB52D" w14:textId="5726CBE2" w:rsidR="00C94FC5" w:rsidRDefault="0021066C" w:rsidP="00C94FC5">
      <w:pPr>
        <w:numPr>
          <w:ilvl w:val="0"/>
          <w:numId w:val="12"/>
        </w:numPr>
        <w:ind w:left="0" w:right="-424" w:hanging="2"/>
        <w:jc w:val="both"/>
        <w:rPr>
          <w:rFonts w:ascii="Calibri" w:eastAsia="Calibri" w:hAnsi="Calibri" w:cs="Calibri"/>
          <w:sz w:val="20"/>
          <w:szCs w:val="20"/>
        </w:rPr>
      </w:pPr>
      <w:r w:rsidRPr="00C94FC5">
        <w:rPr>
          <w:rFonts w:ascii="Calibri" w:eastAsia="Calibri" w:hAnsi="Calibri" w:cs="Calibri"/>
          <w:sz w:val="20"/>
          <w:szCs w:val="20"/>
        </w:rPr>
        <w:t>Carta del fabricante o Distribuidor Mayorista con firma autógrafa del representante o apoderado legal donde señale que responderá para la aplicación de las garantías de fábrica, de mano de obra, componentes, refacciones por defectos de fabricación y/o vicios ocultos de los bienes ofertados por el licitante por el periodo mínimo y condiciones solicitadas en cada partida según aplique, a partir de la recepción de los bienes adjudicados, indicando el número de partida que respalda el documento.</w:t>
      </w:r>
    </w:p>
    <w:p w14:paraId="470973DC" w14:textId="77777777" w:rsidR="00C94FC5" w:rsidRDefault="00C94FC5" w:rsidP="00C94FC5">
      <w:pPr>
        <w:pStyle w:val="Prrafodelista"/>
        <w:ind w:left="0" w:hanging="2"/>
        <w:rPr>
          <w:rFonts w:ascii="Calibri" w:eastAsia="Calibri" w:hAnsi="Calibri" w:cs="Calibri"/>
          <w:sz w:val="20"/>
          <w:szCs w:val="20"/>
        </w:rPr>
      </w:pPr>
    </w:p>
    <w:p w14:paraId="694F12DE" w14:textId="77777777" w:rsidR="00C94FC5" w:rsidRDefault="0021066C" w:rsidP="00C94FC5">
      <w:pPr>
        <w:ind w:leftChars="0" w:left="0" w:right="-424" w:firstLineChars="0" w:firstLine="0"/>
        <w:jc w:val="both"/>
        <w:rPr>
          <w:rFonts w:ascii="Calibri" w:eastAsia="Calibri" w:hAnsi="Calibri" w:cs="Calibri"/>
          <w:sz w:val="20"/>
          <w:szCs w:val="20"/>
        </w:rPr>
      </w:pPr>
      <w:r w:rsidRPr="00C94FC5">
        <w:rPr>
          <w:rFonts w:ascii="Calibri" w:eastAsia="Calibri" w:hAnsi="Calibri" w:cs="Calibri"/>
          <w:sz w:val="20"/>
          <w:szCs w:val="20"/>
        </w:rPr>
        <w:t>En caso de que no se especifique en el Anexo I, el periodo de la garantía de fábrica deberá ser de mínimo un año.</w:t>
      </w:r>
    </w:p>
    <w:p w14:paraId="1993AD10" w14:textId="77777777" w:rsidR="00C94FC5" w:rsidRDefault="00C94FC5" w:rsidP="00C94FC5">
      <w:pPr>
        <w:pStyle w:val="Prrafodelista"/>
        <w:ind w:left="0" w:hanging="2"/>
        <w:rPr>
          <w:rFonts w:ascii="Calibri" w:eastAsia="Calibri" w:hAnsi="Calibri" w:cs="Calibri"/>
          <w:sz w:val="20"/>
          <w:szCs w:val="20"/>
        </w:rPr>
      </w:pPr>
    </w:p>
    <w:p w14:paraId="1CA86348" w14:textId="77777777" w:rsidR="00C94FC5" w:rsidRDefault="0021066C" w:rsidP="00C94FC5">
      <w:pPr>
        <w:ind w:leftChars="0" w:left="0" w:right="-424" w:firstLineChars="0" w:firstLine="0"/>
        <w:jc w:val="both"/>
        <w:rPr>
          <w:rFonts w:ascii="Calibri" w:eastAsia="Calibri" w:hAnsi="Calibri" w:cs="Calibri"/>
          <w:sz w:val="20"/>
          <w:szCs w:val="20"/>
        </w:rPr>
      </w:pPr>
      <w:r w:rsidRPr="00C94FC5">
        <w:rPr>
          <w:rFonts w:ascii="Calibri" w:eastAsia="Calibri" w:hAnsi="Calibri" w:cs="Calibri"/>
          <w:sz w:val="20"/>
          <w:szCs w:val="20"/>
        </w:rPr>
        <w:t>En caso de que la garantía de fábrica sea menor a los periodos enunciados, el proveedor adjudicado deberá presentar Extensión de Garantía al momento de la entrega de los bienes, según aplique.</w:t>
      </w:r>
    </w:p>
    <w:p w14:paraId="02F57DDA" w14:textId="77777777" w:rsidR="00C94FC5" w:rsidRDefault="00C94FC5" w:rsidP="00C94FC5">
      <w:pPr>
        <w:pStyle w:val="Prrafodelista"/>
        <w:ind w:left="0" w:hanging="2"/>
        <w:rPr>
          <w:rFonts w:ascii="Calibri" w:eastAsia="Calibri" w:hAnsi="Calibri" w:cs="Calibri"/>
          <w:sz w:val="20"/>
          <w:szCs w:val="20"/>
        </w:rPr>
      </w:pPr>
    </w:p>
    <w:p w14:paraId="5149ACC4" w14:textId="77777777" w:rsidR="00C94FC5" w:rsidRDefault="0021066C" w:rsidP="00C94FC5">
      <w:pPr>
        <w:ind w:leftChars="0" w:left="0" w:right="-424" w:firstLineChars="0" w:firstLine="0"/>
        <w:jc w:val="both"/>
        <w:rPr>
          <w:rFonts w:ascii="Calibri" w:eastAsia="Calibri" w:hAnsi="Calibri" w:cs="Calibri"/>
          <w:sz w:val="20"/>
          <w:szCs w:val="20"/>
        </w:rPr>
      </w:pPr>
      <w:r w:rsidRPr="00C94FC5">
        <w:rPr>
          <w:rFonts w:ascii="Calibri" w:eastAsia="Calibri" w:hAnsi="Calibri" w:cs="Calibri"/>
          <w:sz w:val="20"/>
          <w:szCs w:val="20"/>
        </w:rPr>
        <w:t>Nota: En caso de resultar adjudicado, al momento de la entrega de los bienes, se verificará aleatoriamente en la página del fabricante que los bienes entregados cuenten con las garantías ofertadas, para lo cual deberá proporcionar los números de serie correspondientes.</w:t>
      </w:r>
    </w:p>
    <w:p w14:paraId="1275B5F2" w14:textId="77777777" w:rsidR="00C94FC5" w:rsidRDefault="00C94FC5" w:rsidP="00C94FC5">
      <w:pPr>
        <w:pStyle w:val="Prrafodelista"/>
        <w:ind w:left="0" w:hanging="2"/>
        <w:rPr>
          <w:rFonts w:ascii="Calibri" w:eastAsia="Calibri" w:hAnsi="Calibri" w:cs="Calibri"/>
          <w:b/>
          <w:bCs/>
          <w:sz w:val="20"/>
          <w:szCs w:val="20"/>
        </w:rPr>
      </w:pPr>
    </w:p>
    <w:p w14:paraId="77D0D7FB" w14:textId="77777777" w:rsidR="00E47709" w:rsidRDefault="00E92E97"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1FAC16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7C52FC1"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sidRPr="00E74773">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62C5F101" w14:textId="77777777" w:rsidR="00E47709" w:rsidRDefault="00E47709" w:rsidP="00266E80">
      <w:pPr>
        <w:ind w:left="0" w:right="-424" w:hanging="2"/>
        <w:jc w:val="both"/>
        <w:rPr>
          <w:rFonts w:ascii="Calibri" w:eastAsia="Calibri" w:hAnsi="Calibri" w:cs="Calibri"/>
          <w:sz w:val="20"/>
          <w:szCs w:val="20"/>
          <w:highlight w:val="yellow"/>
        </w:rPr>
      </w:pPr>
    </w:p>
    <w:p w14:paraId="5EBB90CC" w14:textId="77777777" w:rsidR="00E47709" w:rsidRDefault="00E92E97" w:rsidP="00266E80">
      <w:pPr>
        <w:numPr>
          <w:ilvl w:val="0"/>
          <w:numId w:val="13"/>
        </w:numPr>
        <w:ind w:left="0" w:right="-424"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CAECF5A" w14:textId="77777777" w:rsidR="00E47709" w:rsidRDefault="00E47709" w:rsidP="00266E80">
      <w:pPr>
        <w:ind w:left="0" w:right="-424" w:hanging="2"/>
        <w:jc w:val="both"/>
        <w:rPr>
          <w:rFonts w:ascii="Calibri" w:eastAsia="Calibri" w:hAnsi="Calibri" w:cs="Calibri"/>
          <w:sz w:val="20"/>
          <w:szCs w:val="20"/>
        </w:rPr>
      </w:pPr>
    </w:p>
    <w:p w14:paraId="3955A974" w14:textId="77777777" w:rsidR="00E47709" w:rsidRDefault="00E92E97"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2652A75A"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4BEAE3DD" w14:textId="77777777" w:rsidR="00E47709" w:rsidRDefault="00E92E97" w:rsidP="00266E80">
      <w:pPr>
        <w:numPr>
          <w:ilvl w:val="0"/>
          <w:numId w:val="3"/>
        </w:num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0D3469A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5A1886D" w14:textId="77777777" w:rsidR="00E47709" w:rsidRDefault="00E92E97" w:rsidP="00266E80">
      <w:pPr>
        <w:ind w:left="0" w:right="-424"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10FB7DE4"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E2524EA"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02060F56" w14:textId="77777777" w:rsidR="00E47709" w:rsidRDefault="00E47709" w:rsidP="00266E80">
      <w:pPr>
        <w:ind w:left="0" w:right="-424" w:hanging="2"/>
        <w:jc w:val="both"/>
        <w:rPr>
          <w:rFonts w:ascii="Calibri" w:eastAsia="Calibri" w:hAnsi="Calibri" w:cs="Calibri"/>
          <w:sz w:val="20"/>
          <w:szCs w:val="20"/>
        </w:rPr>
      </w:pPr>
    </w:p>
    <w:p w14:paraId="3D87000D" w14:textId="77777777" w:rsidR="00E47709" w:rsidRDefault="00E92E97" w:rsidP="00266E80">
      <w:pPr>
        <w:shd w:val="clear" w:color="auto" w:fill="0000FF"/>
        <w:ind w:left="0" w:right="-424" w:hanging="2"/>
        <w:jc w:val="center"/>
        <w:rPr>
          <w:rFonts w:ascii="Calibri" w:eastAsia="Calibri" w:hAnsi="Calibri" w:cs="Calibri"/>
        </w:rPr>
      </w:pPr>
      <w:r>
        <w:rPr>
          <w:rFonts w:ascii="Calibri" w:eastAsia="Calibri" w:hAnsi="Calibri" w:cs="Calibri"/>
          <w:b/>
        </w:rPr>
        <w:lastRenderedPageBreak/>
        <w:t>III. CONTRATO</w:t>
      </w:r>
    </w:p>
    <w:p w14:paraId="060E3A6A" w14:textId="6BE7D1FC" w:rsidR="00E47709" w:rsidRDefault="00E92E97"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4FF1291F" w14:textId="77777777" w:rsidR="009332DF" w:rsidRPr="009332DF" w:rsidRDefault="009332DF" w:rsidP="00266E80">
      <w:pPr>
        <w:ind w:left="0" w:right="-424" w:hanging="2"/>
        <w:jc w:val="both"/>
        <w:rPr>
          <w:rFonts w:ascii="Calibri" w:eastAsia="Calibri" w:hAnsi="Calibri" w:cs="Calibri"/>
          <w:sz w:val="20"/>
          <w:szCs w:val="20"/>
        </w:rPr>
      </w:pPr>
    </w:p>
    <w:p w14:paraId="6AE39B9E" w14:textId="77777777" w:rsidR="00E47709" w:rsidRDefault="00E92E97"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38D5F58F" w14:textId="77777777" w:rsidR="00E47709" w:rsidRDefault="00E92E97" w:rsidP="00266E80">
      <w:pPr>
        <w:numPr>
          <w:ilvl w:val="0"/>
          <w:numId w:val="1"/>
        </w:numPr>
        <w:ind w:left="0" w:right="-424"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033A3DDA" w14:textId="77777777" w:rsidR="00E47709" w:rsidRDefault="00E92E97" w:rsidP="00266E80">
      <w:pPr>
        <w:numPr>
          <w:ilvl w:val="0"/>
          <w:numId w:val="1"/>
        </w:numPr>
        <w:spacing w:after="240"/>
        <w:ind w:left="0" w:right="-424"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del Gobierno del Estado de Guanajuato, por el 12% del monto total adjudicado sin considerar el I.V.A.</w:t>
      </w:r>
    </w:p>
    <w:p w14:paraId="6C6391EF" w14:textId="77777777" w:rsidR="00E47709" w:rsidRDefault="00E92E97"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w:t>
      </w:r>
      <w:proofErr w:type="gramStart"/>
      <w:r>
        <w:rPr>
          <w:rFonts w:ascii="Calibri" w:eastAsia="Calibri" w:hAnsi="Calibri" w:cs="Calibri"/>
          <w:sz w:val="20"/>
          <w:szCs w:val="20"/>
        </w:rPr>
        <w:t>anteriores,</w:t>
      </w:r>
      <w:proofErr w:type="gramEnd"/>
      <w:r>
        <w:rPr>
          <w:rFonts w:ascii="Calibri" w:eastAsia="Calibri" w:hAnsi="Calibri" w:cs="Calibri"/>
          <w:sz w:val="20"/>
          <w:szCs w:val="20"/>
        </w:rPr>
        <w:t xml:space="preserve"> será presentada en el momento de la firma del contrato respectivo, en la fecha señalada en las presentes bases y de conformidad en éstas.</w:t>
      </w:r>
    </w:p>
    <w:p w14:paraId="42E27171" w14:textId="77777777" w:rsidR="00E47709" w:rsidRDefault="00E92E97"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0426D0F3" w14:textId="77777777" w:rsidR="00E47709" w:rsidRDefault="00E92E97" w:rsidP="00266E80">
      <w:pPr>
        <w:spacing w:before="240"/>
        <w:ind w:left="0" w:right="-424"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602AA609"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5F30841B"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6348DBAB" w14:textId="77777777" w:rsidR="00E47709" w:rsidRDefault="00E92E97"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7D20237B" w14:textId="77777777" w:rsidR="00E47709" w:rsidRDefault="00E92E97" w:rsidP="00266E80">
      <w:pPr>
        <w:numPr>
          <w:ilvl w:val="0"/>
          <w:numId w:val="2"/>
        </w:numPr>
        <w:spacing w:before="240"/>
        <w:ind w:left="0" w:right="-424" w:hanging="2"/>
        <w:jc w:val="both"/>
        <w:rPr>
          <w:sz w:val="20"/>
          <w:szCs w:val="20"/>
        </w:rPr>
      </w:pPr>
      <w:r>
        <w:rPr>
          <w:rFonts w:ascii="Calibri" w:eastAsia="Calibri" w:hAnsi="Calibri" w:cs="Calibri"/>
          <w:sz w:val="20"/>
          <w:szCs w:val="20"/>
        </w:rPr>
        <w:t>Opinión positiva VIGENTE que emite el Servicio de Administración Tributaria (SAT);</w:t>
      </w:r>
    </w:p>
    <w:p w14:paraId="54FE2942" w14:textId="77777777" w:rsidR="00E47709" w:rsidRDefault="00E92E97" w:rsidP="00266E80">
      <w:pPr>
        <w:numPr>
          <w:ilvl w:val="0"/>
          <w:numId w:val="2"/>
        </w:numPr>
        <w:ind w:left="0" w:right="-424"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3581A151" w14:textId="77777777" w:rsidR="00E47709" w:rsidRDefault="00E92E97" w:rsidP="00266E80">
      <w:pPr>
        <w:numPr>
          <w:ilvl w:val="0"/>
          <w:numId w:val="2"/>
        </w:numPr>
        <w:spacing w:after="240"/>
        <w:ind w:left="0" w:right="-424"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4916802F" w14:textId="77777777" w:rsidR="00E47709" w:rsidRDefault="00E92E97" w:rsidP="00266E80">
      <w:pPr>
        <w:spacing w:before="240" w:after="240"/>
        <w:ind w:left="0" w:right="-424"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7F406A28" w14:textId="77777777" w:rsidR="00E47709" w:rsidRDefault="00E92E97" w:rsidP="00266E80">
      <w:pPr>
        <w:ind w:left="0" w:right="-424" w:hanging="2"/>
        <w:jc w:val="both"/>
        <w:rPr>
          <w:rFonts w:ascii="Calibri" w:eastAsia="Calibri" w:hAnsi="Calibri" w:cs="Calibri"/>
          <w:b/>
          <w:sz w:val="20"/>
          <w:szCs w:val="20"/>
        </w:rPr>
      </w:pPr>
      <w:r>
        <w:rPr>
          <w:rFonts w:ascii="Calibri" w:eastAsia="Calibri" w:hAnsi="Calibri" w:cs="Calibri"/>
          <w:color w:val="222222"/>
          <w:sz w:val="20"/>
          <w:szCs w:val="20"/>
        </w:rPr>
        <w:lastRenderedPageBreak/>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65356DA0" w14:textId="77777777" w:rsidR="00E47709" w:rsidRDefault="00E47709" w:rsidP="00266E80">
      <w:pPr>
        <w:ind w:left="0" w:right="-424" w:hanging="2"/>
        <w:jc w:val="both"/>
        <w:rPr>
          <w:rFonts w:ascii="Calibri" w:eastAsia="Calibri" w:hAnsi="Calibri" w:cs="Calibri"/>
          <w:sz w:val="20"/>
          <w:szCs w:val="20"/>
        </w:rPr>
      </w:pPr>
    </w:p>
    <w:p w14:paraId="4DBB7EF2" w14:textId="77777777" w:rsidR="00E47709" w:rsidRDefault="00E92E97">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2D01F25E" w14:textId="77777777" w:rsidR="00E47709" w:rsidRDefault="00E47709">
      <w:pPr>
        <w:ind w:left="0" w:right="-376" w:hanging="2"/>
        <w:jc w:val="both"/>
        <w:rPr>
          <w:rFonts w:ascii="Calibri" w:eastAsia="Calibri" w:hAnsi="Calibri" w:cs="Calibri"/>
          <w:sz w:val="20"/>
          <w:szCs w:val="20"/>
        </w:rPr>
      </w:pPr>
    </w:p>
    <w:p w14:paraId="3EBBBB91" w14:textId="77777777" w:rsidR="00E47709" w:rsidRDefault="00E92E97"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43178517" w14:textId="77777777" w:rsidR="00E47709" w:rsidRDefault="00E47709" w:rsidP="00266E80">
      <w:pPr>
        <w:ind w:left="0" w:right="-424" w:hanging="2"/>
        <w:jc w:val="both"/>
        <w:rPr>
          <w:rFonts w:ascii="Calibri" w:eastAsia="Calibri" w:hAnsi="Calibri" w:cs="Calibri"/>
          <w:sz w:val="20"/>
          <w:szCs w:val="20"/>
        </w:rPr>
      </w:pPr>
    </w:p>
    <w:p w14:paraId="78598DE8"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xml:space="preserve">, será desechada su propuesta. </w:t>
      </w:r>
      <w:r>
        <w:rPr>
          <w:rFonts w:ascii="Calibri" w:eastAsia="Calibri" w:hAnsi="Calibri" w:cs="Calibri"/>
          <w:b/>
          <w:sz w:val="20"/>
          <w:szCs w:val="20"/>
        </w:rPr>
        <w:t>En el caso de las ofertas presentadas en la modalidad</w:t>
      </w:r>
      <w:r>
        <w:rPr>
          <w:rFonts w:ascii="Calibri" w:eastAsia="Calibri" w:hAnsi="Calibri" w:cs="Calibri"/>
          <w:b/>
          <w:sz w:val="20"/>
          <w:szCs w:val="20"/>
        </w:rPr>
        <w:tab/>
        <w:t xml:space="preserve"> electrónica</w:t>
      </w:r>
      <w:r>
        <w:rPr>
          <w:rFonts w:ascii="Calibri" w:eastAsia="Calibri" w:hAnsi="Calibri" w:cs="Calibri"/>
          <w:sz w:val="20"/>
          <w:szCs w:val="20"/>
        </w:rPr>
        <w:t xml:space="preserve"> únicamente se evaluarán las ofertas que en </w:t>
      </w:r>
      <w:proofErr w:type="spellStart"/>
      <w:proofErr w:type="gramStart"/>
      <w:r>
        <w:rPr>
          <w:rFonts w:ascii="Calibri" w:eastAsia="Calibri" w:hAnsi="Calibri" w:cs="Calibri"/>
          <w:sz w:val="20"/>
          <w:szCs w:val="20"/>
        </w:rPr>
        <w:t>e.compr</w:t>
      </w:r>
      <w:r w:rsidRPr="00044BA1">
        <w:rPr>
          <w:rFonts w:ascii="Calibri" w:eastAsia="Calibri" w:hAnsi="Calibri" w:cs="Calibri"/>
          <w:sz w:val="20"/>
          <w:szCs w:val="20"/>
        </w:rPr>
        <w:t>as</w:t>
      </w:r>
      <w:proofErr w:type="spellEnd"/>
      <w:proofErr w:type="gramEnd"/>
      <w:r w:rsidRPr="00044BA1">
        <w:rPr>
          <w:rFonts w:ascii="Calibri" w:eastAsia="Calibri" w:hAnsi="Calibri" w:cs="Calibri"/>
          <w:sz w:val="20"/>
          <w:szCs w:val="20"/>
        </w:rPr>
        <w:t xml:space="preserve"> tengan el estatus de </w:t>
      </w:r>
      <w:r w:rsidRPr="00044BA1">
        <w:rPr>
          <w:rFonts w:ascii="Calibri" w:eastAsia="Calibri" w:hAnsi="Calibri" w:cs="Calibri"/>
          <w:b/>
          <w:sz w:val="20"/>
          <w:szCs w:val="20"/>
        </w:rPr>
        <w:t>“OFERTA EMITIDA”.</w:t>
      </w:r>
      <w:r>
        <w:rPr>
          <w:rFonts w:ascii="Calibri" w:eastAsia="Calibri" w:hAnsi="Calibri" w:cs="Calibri"/>
          <w:b/>
          <w:sz w:val="20"/>
          <w:szCs w:val="20"/>
        </w:rPr>
        <w:t xml:space="preserve"> </w:t>
      </w:r>
    </w:p>
    <w:p w14:paraId="1EA5F339" w14:textId="77777777" w:rsidR="00E47709" w:rsidRDefault="00E47709" w:rsidP="00266E80">
      <w:pPr>
        <w:ind w:left="0" w:right="-424" w:hanging="2"/>
        <w:jc w:val="both"/>
        <w:rPr>
          <w:rFonts w:ascii="Calibri" w:eastAsia="Calibri" w:hAnsi="Calibri" w:cs="Calibri"/>
          <w:b/>
          <w:sz w:val="20"/>
          <w:szCs w:val="20"/>
        </w:rPr>
      </w:pPr>
    </w:p>
    <w:p w14:paraId="5F708196" w14:textId="77777777" w:rsidR="00E47709" w:rsidRDefault="00E92E97" w:rsidP="00266E80">
      <w:pPr>
        <w:numPr>
          <w:ilvl w:val="0"/>
          <w:numId w:val="4"/>
        </w:numPr>
        <w:ind w:left="-1" w:right="-424"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7A2833F3" w14:textId="77777777" w:rsidR="00E47709" w:rsidRDefault="00E47709" w:rsidP="00266E80">
      <w:pPr>
        <w:ind w:left="0" w:right="-424" w:hanging="2"/>
        <w:jc w:val="both"/>
        <w:rPr>
          <w:rFonts w:ascii="Calibri" w:eastAsia="Calibri" w:hAnsi="Calibri" w:cs="Calibri"/>
          <w:sz w:val="20"/>
          <w:szCs w:val="20"/>
        </w:rPr>
      </w:pPr>
    </w:p>
    <w:p w14:paraId="735DF706"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6DA83DB" w14:textId="77777777" w:rsidR="00E47709" w:rsidRDefault="00E47709" w:rsidP="00266E80">
      <w:pPr>
        <w:ind w:left="0" w:right="-424" w:hanging="2"/>
        <w:jc w:val="both"/>
        <w:rPr>
          <w:rFonts w:ascii="Calibri" w:eastAsia="Calibri" w:hAnsi="Calibri" w:cs="Calibri"/>
          <w:sz w:val="20"/>
          <w:szCs w:val="20"/>
        </w:rPr>
      </w:pPr>
    </w:p>
    <w:p w14:paraId="3801714E"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Cuando los precios de los servicios y bienes ofertados resulten precios no aceptables en términos de la Ley y el Reglamento.</w:t>
      </w:r>
    </w:p>
    <w:p w14:paraId="2A6483D8"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D22CC62"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6B07C06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36D833E" w14:textId="5E51023E" w:rsidR="00E47709" w:rsidRPr="00E74773"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no presenta Impresión de la credencial con </w:t>
      </w:r>
      <w:r w:rsidRPr="00E74773">
        <w:rPr>
          <w:rFonts w:ascii="Calibri" w:eastAsia="Calibri" w:hAnsi="Calibri" w:cs="Calibri"/>
          <w:sz w:val="20"/>
          <w:szCs w:val="20"/>
        </w:rPr>
        <w:t>código bidimensional emitida por el padrón de proveedores, que permita verificar la actualización del proveedor al 202</w:t>
      </w:r>
      <w:r w:rsidR="00E74773" w:rsidRPr="00E74773">
        <w:rPr>
          <w:rFonts w:ascii="Calibri" w:eastAsia="Calibri" w:hAnsi="Calibri" w:cs="Calibri"/>
          <w:sz w:val="20"/>
          <w:szCs w:val="20"/>
        </w:rPr>
        <w:t>5</w:t>
      </w:r>
      <w:r w:rsidRPr="00E74773">
        <w:rPr>
          <w:rFonts w:ascii="Calibri" w:eastAsia="Calibri" w:hAnsi="Calibri" w:cs="Calibri"/>
          <w:b/>
          <w:sz w:val="20"/>
          <w:szCs w:val="20"/>
        </w:rPr>
        <w:t>. Aplica únicamente</w:t>
      </w:r>
      <w:r w:rsidRPr="00E74773">
        <w:rPr>
          <w:rFonts w:ascii="Calibri" w:eastAsia="Calibri" w:hAnsi="Calibri" w:cs="Calibri"/>
          <w:sz w:val="20"/>
          <w:szCs w:val="20"/>
        </w:rPr>
        <w:t xml:space="preserve"> </w:t>
      </w:r>
      <w:r w:rsidRPr="00E74773">
        <w:rPr>
          <w:rFonts w:ascii="Calibri" w:eastAsia="Calibri" w:hAnsi="Calibri" w:cs="Calibri"/>
          <w:b/>
          <w:sz w:val="20"/>
          <w:szCs w:val="20"/>
        </w:rPr>
        <w:t>presentación de oferta de manera presencial.</w:t>
      </w:r>
      <w:r w:rsidRPr="00E74773">
        <w:rPr>
          <w:rFonts w:ascii="Calibri" w:eastAsia="Calibri" w:hAnsi="Calibri" w:cs="Calibri"/>
          <w:sz w:val="20"/>
          <w:szCs w:val="20"/>
        </w:rPr>
        <w:t xml:space="preserve"> </w:t>
      </w:r>
    </w:p>
    <w:p w14:paraId="3B50A82E" w14:textId="77777777" w:rsidR="00E47709" w:rsidRDefault="00E47709" w:rsidP="00266E80">
      <w:pPr>
        <w:ind w:left="0" w:right="-424" w:hanging="2"/>
        <w:jc w:val="both"/>
        <w:rPr>
          <w:rFonts w:ascii="Calibri" w:eastAsia="Calibri" w:hAnsi="Calibri" w:cs="Calibri"/>
          <w:sz w:val="20"/>
          <w:szCs w:val="20"/>
        </w:rPr>
      </w:pPr>
    </w:p>
    <w:p w14:paraId="2050D191"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Si en la propuesta técnica o económica presenta más de una propuesta o diferentes precios para las partidas de idénticas características, se descalificará únicamente en esas partidas.</w:t>
      </w:r>
    </w:p>
    <w:p w14:paraId="57846DE2"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E785883" w14:textId="77777777" w:rsidR="00E47709" w:rsidRPr="00E74773"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r w:rsidRPr="00E74773">
        <w:rPr>
          <w:rFonts w:ascii="Calibri" w:eastAsia="Calibri" w:hAnsi="Calibri" w:cs="Calibri"/>
          <w:sz w:val="20"/>
          <w:szCs w:val="20"/>
        </w:rPr>
        <w:t>En caso de que haya más partidas de idénticas características, quedará descalificado en las partidas que guarden idénticas características a la partida que ofertó de más o de menos piezas.</w:t>
      </w:r>
    </w:p>
    <w:p w14:paraId="39E85229"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53452B9" w14:textId="19D9F5E8" w:rsidR="00E47709" w:rsidRPr="001B14BB" w:rsidRDefault="00E92E97" w:rsidP="00266E80">
      <w:pPr>
        <w:numPr>
          <w:ilvl w:val="0"/>
          <w:numId w:val="4"/>
        </w:numPr>
        <w:ind w:left="0" w:right="-424" w:hanging="2"/>
        <w:jc w:val="both"/>
        <w:rPr>
          <w:rFonts w:ascii="Calibri" w:eastAsia="Calibri" w:hAnsi="Calibri" w:cs="Calibri"/>
          <w:sz w:val="20"/>
          <w:szCs w:val="20"/>
        </w:rPr>
      </w:pPr>
      <w:r w:rsidRPr="001B14BB">
        <w:rPr>
          <w:rFonts w:ascii="Calibri" w:eastAsia="Calibri" w:hAnsi="Calibri" w:cs="Calibri"/>
          <w:sz w:val="20"/>
          <w:szCs w:val="20"/>
        </w:rPr>
        <w:t>Si en la propuesta técnica o económica presenta más de una propuesta para una misma partida.</w:t>
      </w:r>
    </w:p>
    <w:p w14:paraId="635645AB"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highlight w:val="yellow"/>
        </w:rPr>
      </w:pPr>
    </w:p>
    <w:p w14:paraId="7B70ADA5" w14:textId="77777777" w:rsidR="00E47709" w:rsidRPr="001B14BB" w:rsidRDefault="00E92E97" w:rsidP="00266E80">
      <w:pPr>
        <w:numPr>
          <w:ilvl w:val="0"/>
          <w:numId w:val="4"/>
        </w:numPr>
        <w:ind w:left="0" w:right="-424" w:hanging="2"/>
        <w:jc w:val="both"/>
        <w:rPr>
          <w:rFonts w:ascii="Calibri" w:eastAsia="Calibri" w:hAnsi="Calibri" w:cs="Calibri"/>
          <w:sz w:val="20"/>
          <w:szCs w:val="20"/>
        </w:rPr>
      </w:pPr>
      <w:r w:rsidRPr="001B14BB">
        <w:rPr>
          <w:rFonts w:ascii="Calibri" w:eastAsia="Calibri" w:hAnsi="Calibri" w:cs="Calibri"/>
          <w:sz w:val="20"/>
          <w:szCs w:val="20"/>
        </w:rPr>
        <w:t>Si en su propuesta presenta datos contradictorios entre sí.</w:t>
      </w:r>
    </w:p>
    <w:p w14:paraId="7419FE6D" w14:textId="77777777" w:rsidR="00E47709" w:rsidRPr="001B14BB"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2434F3C" w14:textId="77777777" w:rsidR="00E47709" w:rsidRPr="001B14BB" w:rsidRDefault="00E92E97" w:rsidP="00266E80">
      <w:pPr>
        <w:numPr>
          <w:ilvl w:val="0"/>
          <w:numId w:val="4"/>
        </w:numPr>
        <w:ind w:left="0" w:right="-424" w:hanging="2"/>
        <w:jc w:val="both"/>
        <w:rPr>
          <w:rFonts w:ascii="Calibri" w:eastAsia="Calibri" w:hAnsi="Calibri" w:cs="Calibri"/>
          <w:sz w:val="20"/>
          <w:szCs w:val="20"/>
        </w:rPr>
      </w:pPr>
      <w:r w:rsidRPr="001B14BB">
        <w:rPr>
          <w:rFonts w:ascii="Calibri" w:eastAsia="Calibri" w:hAnsi="Calibri" w:cs="Calibri"/>
          <w:sz w:val="20"/>
          <w:szCs w:val="20"/>
        </w:rPr>
        <w:t xml:space="preserve">Si las propuestas técnica o económica presentadas no se encuentran debidamente firmadas por el representante o apoderado legal acreditado. </w:t>
      </w:r>
      <w:r w:rsidRPr="001B14BB">
        <w:rPr>
          <w:rFonts w:ascii="Calibri" w:eastAsia="Calibri" w:hAnsi="Calibri" w:cs="Calibri"/>
          <w:b/>
          <w:sz w:val="20"/>
          <w:szCs w:val="20"/>
        </w:rPr>
        <w:t>Aplica si presenta oferta en la modalidad presencial.</w:t>
      </w:r>
    </w:p>
    <w:p w14:paraId="5B4375A8" w14:textId="77777777" w:rsidR="00E47709" w:rsidRDefault="00E47709" w:rsidP="00266E80">
      <w:pPr>
        <w:ind w:left="0" w:right="-424" w:hanging="2"/>
        <w:jc w:val="both"/>
        <w:rPr>
          <w:rFonts w:ascii="Calibri" w:eastAsia="Calibri" w:hAnsi="Calibri" w:cs="Calibri"/>
          <w:sz w:val="20"/>
          <w:szCs w:val="20"/>
        </w:rPr>
      </w:pPr>
    </w:p>
    <w:p w14:paraId="46058519"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5CCFEC78" w14:textId="77777777" w:rsidR="00E47709" w:rsidRDefault="00E47709" w:rsidP="00266E80">
      <w:pPr>
        <w:ind w:left="0" w:right="-424" w:hanging="2"/>
        <w:jc w:val="both"/>
        <w:rPr>
          <w:rFonts w:ascii="Calibri" w:eastAsia="Calibri" w:hAnsi="Calibri" w:cs="Calibri"/>
          <w:b/>
          <w:sz w:val="20"/>
          <w:szCs w:val="20"/>
        </w:rPr>
      </w:pPr>
    </w:p>
    <w:p w14:paraId="2FAF9003" w14:textId="77777777" w:rsidR="00E47709" w:rsidRDefault="00E92E97" w:rsidP="00266E80">
      <w:pPr>
        <w:numPr>
          <w:ilvl w:val="0"/>
          <w:numId w:val="4"/>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7D348373" w14:textId="77777777" w:rsidR="00E47709" w:rsidRDefault="00E47709">
      <w:pPr>
        <w:ind w:left="0" w:right="-376" w:hanging="2"/>
        <w:jc w:val="both"/>
        <w:rPr>
          <w:rFonts w:ascii="Calibri" w:eastAsia="Calibri" w:hAnsi="Calibri" w:cs="Calibri"/>
          <w:b/>
          <w:sz w:val="20"/>
          <w:szCs w:val="20"/>
        </w:rPr>
      </w:pPr>
    </w:p>
    <w:p w14:paraId="62A3D41A" w14:textId="77777777" w:rsidR="00E47709" w:rsidRDefault="00E47709">
      <w:pPr>
        <w:ind w:left="0" w:right="-376" w:hanging="2"/>
        <w:jc w:val="both"/>
        <w:rPr>
          <w:rFonts w:ascii="Calibri" w:eastAsia="Calibri" w:hAnsi="Calibri" w:cs="Calibri"/>
          <w:sz w:val="20"/>
          <w:szCs w:val="20"/>
          <w:u w:val="single"/>
        </w:rPr>
      </w:pPr>
    </w:p>
    <w:p w14:paraId="420CD711" w14:textId="77777777" w:rsidR="00E47709" w:rsidRDefault="00E92E97">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1A3770E" w14:textId="77777777" w:rsidR="00E47709" w:rsidRDefault="00E47709">
      <w:pPr>
        <w:ind w:left="0" w:right="-376" w:hanging="2"/>
        <w:jc w:val="both"/>
        <w:rPr>
          <w:rFonts w:ascii="Calibri" w:eastAsia="Calibri" w:hAnsi="Calibri" w:cs="Calibri"/>
          <w:sz w:val="20"/>
          <w:szCs w:val="20"/>
        </w:rPr>
      </w:pPr>
    </w:p>
    <w:p w14:paraId="771AF953" w14:textId="0041C0B4" w:rsidR="00E47709" w:rsidRPr="00044BA1" w:rsidRDefault="00E92E97" w:rsidP="00266E80">
      <w:pPr>
        <w:numPr>
          <w:ilvl w:val="0"/>
          <w:numId w:val="5"/>
        </w:numPr>
        <w:ind w:left="0" w:right="-424" w:hanging="2"/>
        <w:jc w:val="both"/>
        <w:rPr>
          <w:rFonts w:ascii="Calibri" w:eastAsia="Calibri" w:hAnsi="Calibri" w:cs="Calibri"/>
          <w:sz w:val="20"/>
          <w:szCs w:val="20"/>
        </w:rPr>
      </w:pPr>
      <w:r w:rsidRPr="00044BA1">
        <w:rPr>
          <w:rFonts w:ascii="Calibri" w:eastAsia="Calibri" w:hAnsi="Calibri" w:cs="Calibri"/>
          <w:sz w:val="20"/>
          <w:szCs w:val="20"/>
        </w:rPr>
        <w:t>Los participantes deberán ofertar los bienes solicitados con marca específica, debiendo considerar la marca mencionada en la</w:t>
      </w:r>
      <w:r w:rsidR="00044BA1" w:rsidRPr="00044BA1">
        <w:rPr>
          <w:rFonts w:ascii="Calibri" w:eastAsia="Calibri" w:hAnsi="Calibri" w:cs="Calibri"/>
          <w:sz w:val="20"/>
          <w:szCs w:val="20"/>
        </w:rPr>
        <w:t xml:space="preserve"> </w:t>
      </w:r>
      <w:r w:rsidRPr="00044BA1">
        <w:rPr>
          <w:rFonts w:ascii="Calibri" w:eastAsia="Calibri" w:hAnsi="Calibri" w:cs="Calibri"/>
          <w:sz w:val="20"/>
          <w:szCs w:val="20"/>
        </w:rPr>
        <w:t>partida</w:t>
      </w:r>
      <w:r w:rsidR="00044BA1" w:rsidRPr="00044BA1">
        <w:rPr>
          <w:rFonts w:ascii="Calibri" w:eastAsia="Calibri" w:hAnsi="Calibri" w:cs="Calibri"/>
          <w:sz w:val="20"/>
          <w:szCs w:val="20"/>
        </w:rPr>
        <w:t xml:space="preserve"> 1</w:t>
      </w:r>
      <w:r w:rsidRPr="00044BA1">
        <w:rPr>
          <w:rFonts w:ascii="Calibri" w:eastAsia="Calibri" w:hAnsi="Calibri" w:cs="Calibri"/>
          <w:sz w:val="20"/>
          <w:szCs w:val="20"/>
        </w:rPr>
        <w:t xml:space="preserve"> del Anexo I según se solicite.</w:t>
      </w:r>
    </w:p>
    <w:p w14:paraId="60DBC98E" w14:textId="77777777" w:rsidR="00E47709" w:rsidRDefault="00E47709" w:rsidP="00266E80">
      <w:pPr>
        <w:ind w:left="0" w:right="-424" w:hanging="2"/>
        <w:jc w:val="both"/>
        <w:rPr>
          <w:rFonts w:ascii="Calibri" w:eastAsia="Calibri" w:hAnsi="Calibri" w:cs="Calibri"/>
          <w:sz w:val="20"/>
          <w:szCs w:val="20"/>
        </w:rPr>
      </w:pPr>
    </w:p>
    <w:p w14:paraId="6AD0413F" w14:textId="77777777" w:rsidR="00E47709" w:rsidRPr="009332DF" w:rsidRDefault="00E92E97" w:rsidP="00266E80">
      <w:pPr>
        <w:numPr>
          <w:ilvl w:val="0"/>
          <w:numId w:val="5"/>
        </w:numPr>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 xml:space="preserve">De conformidad con los artículos 52 Bis de la Ley de Contrataciones Públicas para el Estado de Guanajuato, y 123 </w:t>
      </w:r>
      <w:proofErr w:type="spellStart"/>
      <w:r w:rsidRPr="009332DF">
        <w:rPr>
          <w:rFonts w:asciiTheme="majorHAnsi" w:eastAsia="Calibri" w:hAnsiTheme="majorHAnsi" w:cstheme="majorHAnsi"/>
          <w:sz w:val="20"/>
          <w:szCs w:val="20"/>
        </w:rPr>
        <w:t>Septies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Nonies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Undecies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Duodecies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Quaterdecies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Quindecies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Septdecies</w:t>
      </w:r>
      <w:proofErr w:type="spellEnd"/>
      <w:r w:rsidRPr="009332DF">
        <w:rPr>
          <w:rFonts w:asciiTheme="majorHAnsi" w:eastAsia="Calibri" w:hAnsiTheme="majorHAnsi" w:cstheme="majorHAnsi"/>
          <w:sz w:val="20"/>
          <w:szCs w:val="20"/>
        </w:rPr>
        <w:t xml:space="preserve">, 123 </w:t>
      </w:r>
      <w:proofErr w:type="spellStart"/>
      <w:r w:rsidRPr="009332DF">
        <w:rPr>
          <w:rFonts w:asciiTheme="majorHAnsi" w:eastAsia="Calibri" w:hAnsiTheme="majorHAnsi" w:cstheme="majorHAnsi"/>
          <w:sz w:val="20"/>
          <w:szCs w:val="20"/>
        </w:rPr>
        <w:t>Octodecies</w:t>
      </w:r>
      <w:proofErr w:type="spellEnd"/>
      <w:r w:rsidRPr="009332DF">
        <w:rPr>
          <w:rFonts w:asciiTheme="majorHAnsi" w:eastAsia="Calibri" w:hAnsiTheme="majorHAnsi" w:cstheme="majorHAnsi"/>
          <w:sz w:val="20"/>
          <w:szCs w:val="20"/>
        </w:rPr>
        <w:t xml:space="preserve">, y 123 </w:t>
      </w:r>
      <w:proofErr w:type="spellStart"/>
      <w:r w:rsidRPr="009332DF">
        <w:rPr>
          <w:rFonts w:asciiTheme="majorHAnsi" w:eastAsia="Calibri" w:hAnsiTheme="majorHAnsi" w:cstheme="majorHAnsi"/>
          <w:sz w:val="20"/>
          <w:szCs w:val="20"/>
        </w:rPr>
        <w:t>Novodecies</w:t>
      </w:r>
      <w:proofErr w:type="spellEnd"/>
      <w:r w:rsidRPr="009332DF">
        <w:rPr>
          <w:rFonts w:asciiTheme="majorHAnsi" w:eastAsia="Calibri" w:hAnsiTheme="majorHAnsi" w:cstheme="majorHAns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6">
        <w:r w:rsidR="00E47709" w:rsidRPr="009332DF">
          <w:rPr>
            <w:rFonts w:asciiTheme="majorHAnsi" w:eastAsia="Calibri" w:hAnsiTheme="majorHAnsi" w:cstheme="majorHAnsi"/>
            <w:sz w:val="20"/>
            <w:szCs w:val="20"/>
          </w:rPr>
          <w:t xml:space="preserve"> </w:t>
        </w:r>
      </w:hyperlink>
      <w:hyperlink r:id="rId17">
        <w:r w:rsidR="00E47709" w:rsidRPr="009332DF">
          <w:rPr>
            <w:rFonts w:asciiTheme="majorHAnsi" w:eastAsia="Calibri" w:hAnsiTheme="majorHAnsi" w:cstheme="majorHAnsi"/>
            <w:color w:val="1155CC"/>
            <w:sz w:val="20"/>
            <w:szCs w:val="20"/>
            <w:u w:val="single"/>
          </w:rPr>
          <w:t>https://notificaciones.guanajuato.gob.mx</w:t>
        </w:r>
      </w:hyperlink>
      <w:r w:rsidRPr="009332DF">
        <w:rPr>
          <w:rFonts w:asciiTheme="majorHAnsi" w:eastAsia="Calibri" w:hAnsiTheme="majorHAnsi" w:cstheme="majorHAns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9332DF">
        <w:rPr>
          <w:rFonts w:asciiTheme="majorHAnsi" w:eastAsia="Calibri" w:hAnsiTheme="majorHAnsi" w:cstheme="majorHAnsi"/>
          <w:sz w:val="20"/>
          <w:szCs w:val="20"/>
        </w:rPr>
        <w:t>Supplier</w:t>
      </w:r>
      <w:proofErr w:type="spellEnd"/>
      <w:r w:rsidRPr="009332DF">
        <w:rPr>
          <w:rFonts w:asciiTheme="majorHAnsi" w:eastAsia="Calibri" w:hAnsiTheme="majorHAnsi" w:cstheme="majorHAnsi"/>
          <w:sz w:val="20"/>
          <w:szCs w:val="20"/>
        </w:rPr>
        <w:t xml:space="preserve"> </w:t>
      </w:r>
      <w:proofErr w:type="spellStart"/>
      <w:r w:rsidRPr="009332DF">
        <w:rPr>
          <w:rFonts w:asciiTheme="majorHAnsi" w:eastAsia="Calibri" w:hAnsiTheme="majorHAnsi" w:cstheme="majorHAnsi"/>
          <w:sz w:val="20"/>
          <w:szCs w:val="20"/>
        </w:rPr>
        <w:t>Relationchip</w:t>
      </w:r>
      <w:proofErr w:type="spellEnd"/>
      <w:r w:rsidRPr="009332DF">
        <w:rPr>
          <w:rFonts w:asciiTheme="majorHAnsi" w:eastAsia="Calibri" w:hAnsiTheme="majorHAnsi" w:cstheme="majorHAnsi"/>
          <w:sz w:val="20"/>
          <w:szCs w:val="20"/>
        </w:rPr>
        <w:t xml:space="preserve"> Management (SRM).</w:t>
      </w:r>
    </w:p>
    <w:p w14:paraId="526406F8" w14:textId="77777777" w:rsidR="00E47709" w:rsidRPr="009332DF" w:rsidRDefault="00E92E97" w:rsidP="00266E80">
      <w:pPr>
        <w:spacing w:before="240" w:after="240"/>
        <w:ind w:left="0" w:right="-424" w:hanging="2"/>
        <w:jc w:val="both"/>
        <w:rPr>
          <w:rFonts w:asciiTheme="majorHAnsi" w:eastAsia="Calibri" w:hAnsiTheme="majorHAnsi" w:cstheme="majorHAnsi"/>
          <w:sz w:val="20"/>
          <w:szCs w:val="20"/>
        </w:rPr>
      </w:pPr>
      <w:r w:rsidRPr="009332DF">
        <w:rPr>
          <w:rFonts w:asciiTheme="majorHAnsi" w:eastAsia="Calibri" w:hAnsiTheme="majorHAnsi" w:cstheme="majorHAns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26C4650" w14:textId="77777777" w:rsidR="00E47709" w:rsidRDefault="00E47709" w:rsidP="00266E80">
      <w:pPr>
        <w:ind w:left="0" w:right="-424" w:hanging="2"/>
        <w:jc w:val="both"/>
        <w:rPr>
          <w:rFonts w:ascii="Calibri" w:eastAsia="Calibri" w:hAnsi="Calibri" w:cs="Calibri"/>
          <w:sz w:val="20"/>
          <w:szCs w:val="20"/>
        </w:rPr>
      </w:pPr>
    </w:p>
    <w:p w14:paraId="6ED24C51" w14:textId="421E581E" w:rsidR="00E47709" w:rsidRPr="00B33797"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Para los bienes comprendidos en la presente invitación, deberá considerar que las especificaciones solicitadas </w:t>
      </w:r>
      <w:r w:rsidRPr="00B33797">
        <w:rPr>
          <w:rFonts w:ascii="Calibri" w:eastAsia="Calibri" w:hAnsi="Calibri" w:cs="Calibri"/>
          <w:sz w:val="20"/>
          <w:szCs w:val="20"/>
        </w:rPr>
        <w:t xml:space="preserve">son requerimientos mínimos; salvo en aquellos casos en los que se establezcan límites máximos o rangos permitidos. Lo anterior no aplica para sistemas operativos y aplicativos, donde tendrá que </w:t>
      </w:r>
      <w:proofErr w:type="gramStart"/>
      <w:r w:rsidRPr="00B33797">
        <w:rPr>
          <w:rFonts w:ascii="Calibri" w:eastAsia="Calibri" w:hAnsi="Calibri" w:cs="Calibri"/>
          <w:sz w:val="20"/>
          <w:szCs w:val="20"/>
        </w:rPr>
        <w:t>apegarse  a</w:t>
      </w:r>
      <w:proofErr w:type="gramEnd"/>
      <w:r w:rsidRPr="00B33797">
        <w:rPr>
          <w:rFonts w:ascii="Calibri" w:eastAsia="Calibri" w:hAnsi="Calibri" w:cs="Calibri"/>
          <w:sz w:val="20"/>
          <w:szCs w:val="20"/>
        </w:rPr>
        <w:t xml:space="preserve"> las características solicitadas. </w:t>
      </w:r>
    </w:p>
    <w:p w14:paraId="14C6B6CA"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65F247F" w14:textId="1D62DFF9"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w:t>
      </w:r>
      <w:r w:rsidR="00B33797">
        <w:rPr>
          <w:rFonts w:ascii="Calibri" w:eastAsia="Calibri" w:hAnsi="Calibri" w:cs="Calibri"/>
          <w:sz w:val="20"/>
          <w:szCs w:val="20"/>
        </w:rPr>
        <w:t xml:space="preserve"> y </w:t>
      </w:r>
      <w:r>
        <w:rPr>
          <w:rFonts w:ascii="Calibri" w:eastAsia="Calibri" w:hAnsi="Calibri" w:cs="Calibri"/>
          <w:sz w:val="20"/>
          <w:szCs w:val="20"/>
        </w:rPr>
        <w:t>anexos de la presente invitación, para su funcionamiento y uso destinado; misma que se ajusta a los criterios de eficacia, eficiencia, imparcialidad, honradez y economía.</w:t>
      </w:r>
    </w:p>
    <w:p w14:paraId="2B07F00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6A9133B5" w14:textId="6AA5B2FC"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lastRenderedPageBreak/>
        <w:t xml:space="preserve">Se podrá adjudicar una partida, si de la evaluación de las ofertas que se haga, se desprende que al menos </w:t>
      </w:r>
      <w:proofErr w:type="gramStart"/>
      <w:r>
        <w:rPr>
          <w:rFonts w:ascii="Calibri" w:eastAsia="Calibri" w:hAnsi="Calibri" w:cs="Calibri"/>
          <w:sz w:val="20"/>
          <w:szCs w:val="20"/>
        </w:rPr>
        <w:t>una</w:t>
      </w:r>
      <w:r w:rsidR="00B33797">
        <w:rPr>
          <w:rFonts w:ascii="Calibri" w:eastAsia="Calibri" w:hAnsi="Calibri" w:cs="Calibri"/>
          <w:sz w:val="20"/>
          <w:szCs w:val="20"/>
        </w:rPr>
        <w:t xml:space="preserve"> </w:t>
      </w:r>
      <w:r>
        <w:rPr>
          <w:rFonts w:ascii="Calibri" w:eastAsia="Calibri" w:hAnsi="Calibri" w:cs="Calibri"/>
          <w:sz w:val="20"/>
          <w:szCs w:val="20"/>
        </w:rPr>
        <w:t>cumple</w:t>
      </w:r>
      <w:proofErr w:type="gramEnd"/>
      <w:r>
        <w:rPr>
          <w:rFonts w:ascii="Calibri" w:eastAsia="Calibri" w:hAnsi="Calibri" w:cs="Calibri"/>
          <w:sz w:val="20"/>
          <w:szCs w:val="20"/>
        </w:rPr>
        <w:t xml:space="preserve"> con los requisitos y aspectos técnicos solicitados.</w:t>
      </w:r>
    </w:p>
    <w:p w14:paraId="5F7992CD"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6019977"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16693FA7"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11EF47C" w14:textId="0B5003BA" w:rsidR="00E47709" w:rsidRPr="003A0822" w:rsidRDefault="00E92E97" w:rsidP="003A0822">
      <w:pPr>
        <w:numPr>
          <w:ilvl w:val="0"/>
          <w:numId w:val="5"/>
        </w:numPr>
        <w:ind w:left="0" w:right="-424" w:hanging="2"/>
        <w:jc w:val="both"/>
        <w:rPr>
          <w:rFonts w:ascii="Calibri" w:eastAsia="Calibri" w:hAnsi="Calibri" w:cs="Calibri"/>
          <w:sz w:val="20"/>
          <w:szCs w:val="20"/>
        </w:rPr>
      </w:pPr>
      <w:r w:rsidRPr="003A0822">
        <w:rPr>
          <w:rFonts w:ascii="Calibri" w:eastAsia="Calibri" w:hAnsi="Calibri" w:cs="Calibri"/>
          <w:sz w:val="20"/>
          <w:szCs w:val="20"/>
        </w:rPr>
        <w:t>La adjudicación de la presente invitación será por partida.</w:t>
      </w:r>
    </w:p>
    <w:p w14:paraId="7343C3A8" w14:textId="77777777" w:rsidR="003A0822" w:rsidRPr="003A0822" w:rsidRDefault="003A0822" w:rsidP="003A0822">
      <w:pPr>
        <w:pStyle w:val="Prrafodelista"/>
        <w:ind w:left="0" w:hanging="2"/>
        <w:rPr>
          <w:rFonts w:ascii="Calibri" w:eastAsia="Calibri" w:hAnsi="Calibri" w:cs="Calibri"/>
          <w:sz w:val="20"/>
          <w:szCs w:val="20"/>
        </w:rPr>
      </w:pPr>
    </w:p>
    <w:p w14:paraId="4B963281" w14:textId="79B2191D" w:rsidR="00E47709" w:rsidRPr="003A0822" w:rsidRDefault="00E92E97" w:rsidP="00266E80">
      <w:pPr>
        <w:numPr>
          <w:ilvl w:val="0"/>
          <w:numId w:val="5"/>
        </w:numPr>
        <w:ind w:left="0" w:right="-424" w:hanging="2"/>
        <w:jc w:val="both"/>
        <w:rPr>
          <w:rFonts w:ascii="Calibri" w:eastAsia="Calibri" w:hAnsi="Calibri" w:cs="Calibri"/>
          <w:sz w:val="20"/>
          <w:szCs w:val="20"/>
        </w:rPr>
      </w:pPr>
      <w:r w:rsidRPr="003A0822">
        <w:rPr>
          <w:rFonts w:ascii="Calibri" w:eastAsia="Calibri" w:hAnsi="Calibri" w:cs="Calibri"/>
          <w:sz w:val="20"/>
          <w:szCs w:val="20"/>
        </w:rPr>
        <w:t>Por idénticas características se entenderá aquellas partidas que tienen la misma descripción técnica y alcance de contratación, independientemente de su lugar de entrega</w:t>
      </w:r>
      <w:r w:rsidR="003A0822">
        <w:rPr>
          <w:rFonts w:ascii="Calibri" w:eastAsia="Calibri" w:hAnsi="Calibri" w:cs="Calibri"/>
          <w:sz w:val="20"/>
          <w:szCs w:val="20"/>
        </w:rPr>
        <w:t>.</w:t>
      </w:r>
    </w:p>
    <w:p w14:paraId="5C1C69A2" w14:textId="77777777" w:rsidR="00E47709" w:rsidRDefault="00E47709" w:rsidP="00266E80">
      <w:pPr>
        <w:ind w:left="0" w:right="-424" w:hanging="2"/>
        <w:jc w:val="both"/>
        <w:rPr>
          <w:rFonts w:ascii="Calibri" w:eastAsia="Calibri" w:hAnsi="Calibri" w:cs="Calibri"/>
          <w:sz w:val="20"/>
          <w:szCs w:val="20"/>
          <w:highlight w:val="green"/>
        </w:rPr>
      </w:pPr>
    </w:p>
    <w:p w14:paraId="490D65D6"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208917E" w14:textId="77777777" w:rsidR="00E47709" w:rsidRDefault="00E47709" w:rsidP="00266E80">
      <w:pPr>
        <w:ind w:left="0" w:right="-424" w:hanging="2"/>
        <w:jc w:val="both"/>
        <w:rPr>
          <w:rFonts w:ascii="Calibri" w:eastAsia="Calibri" w:hAnsi="Calibri" w:cs="Calibri"/>
          <w:sz w:val="20"/>
          <w:szCs w:val="20"/>
        </w:rPr>
      </w:pPr>
    </w:p>
    <w:p w14:paraId="3DC264F1"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65A7470B" w14:textId="77777777" w:rsidR="00E47709" w:rsidRDefault="00E47709" w:rsidP="00266E80">
      <w:pPr>
        <w:ind w:left="0" w:right="-424" w:hanging="2"/>
        <w:jc w:val="both"/>
        <w:rPr>
          <w:rFonts w:ascii="Calibri" w:eastAsia="Calibri" w:hAnsi="Calibri" w:cs="Calibri"/>
          <w:sz w:val="20"/>
          <w:szCs w:val="20"/>
        </w:rPr>
      </w:pPr>
    </w:p>
    <w:p w14:paraId="5D5D5480" w14:textId="77777777" w:rsidR="00E47709" w:rsidRDefault="00E92E97"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607F94BB" w14:textId="77777777" w:rsidR="00E47709" w:rsidRDefault="00E92E97"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979A8CC" w14:textId="77777777" w:rsidR="00E47709" w:rsidRDefault="00E92E97"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B4D4BEF"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0F670803"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EAB1C0D" w14:textId="77777777" w:rsidR="00E47709" w:rsidRDefault="00E47709" w:rsidP="00266E80">
      <w:pPr>
        <w:ind w:left="0" w:right="-424" w:hanging="2"/>
        <w:jc w:val="both"/>
        <w:rPr>
          <w:rFonts w:ascii="Calibri" w:eastAsia="Calibri" w:hAnsi="Calibri" w:cs="Calibri"/>
          <w:sz w:val="20"/>
          <w:szCs w:val="20"/>
        </w:rPr>
      </w:pPr>
      <w:bookmarkStart w:id="2" w:name="_heading=h.3znysh7" w:colFirst="0" w:colLast="0"/>
      <w:bookmarkEnd w:id="2"/>
    </w:p>
    <w:p w14:paraId="05600B13"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0957E31" w14:textId="77777777" w:rsidR="00E47709" w:rsidRDefault="00E47709" w:rsidP="00266E80">
      <w:pPr>
        <w:ind w:left="0" w:right="-424" w:hanging="2"/>
        <w:jc w:val="both"/>
        <w:rPr>
          <w:rFonts w:ascii="Calibri" w:eastAsia="Calibri" w:hAnsi="Calibri" w:cs="Calibri"/>
          <w:sz w:val="20"/>
          <w:szCs w:val="20"/>
        </w:rPr>
      </w:pPr>
    </w:p>
    <w:p w14:paraId="151BCC48" w14:textId="634FA861"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67898CE"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3B8B0EF2"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color w:val="000000"/>
          <w:sz w:val="20"/>
          <w:szCs w:val="20"/>
        </w:rPr>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60C93A4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22CD5989"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3AF0A8E6" w14:textId="77777777" w:rsidR="00E47709" w:rsidRDefault="00E47709" w:rsidP="00266E80">
      <w:pPr>
        <w:ind w:left="0" w:right="-424" w:hanging="2"/>
        <w:jc w:val="both"/>
        <w:rPr>
          <w:rFonts w:ascii="Calibri" w:eastAsia="Calibri" w:hAnsi="Calibri" w:cs="Calibri"/>
          <w:sz w:val="20"/>
          <w:szCs w:val="20"/>
        </w:rPr>
      </w:pPr>
    </w:p>
    <w:p w14:paraId="3D8C4803" w14:textId="77777777" w:rsidR="00E47709" w:rsidRDefault="00E92E97" w:rsidP="00266E80">
      <w:pPr>
        <w:numPr>
          <w:ilvl w:val="0"/>
          <w:numId w:val="5"/>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49B3675E" w14:textId="77777777" w:rsidR="00E47709" w:rsidRDefault="00E92E97" w:rsidP="00266E80">
      <w:pPr>
        <w:spacing w:before="240" w:after="240" w:line="276" w:lineRule="auto"/>
        <w:ind w:left="0" w:right="-424"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0291578B" w14:textId="77777777" w:rsidR="00E47709" w:rsidRDefault="00E92E97"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1CD83389" w14:textId="77777777" w:rsidR="00E47709" w:rsidRDefault="00E92E97"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2D3DBF8D" w14:textId="77777777" w:rsidR="00E47709" w:rsidRDefault="00E92E97"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34EA5838" w14:textId="77777777" w:rsidR="00E47709" w:rsidRDefault="00E92E97"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1D472793" w14:textId="77777777" w:rsidR="00E47709" w:rsidRDefault="00E92E97"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4DC5F3F7" w14:textId="77777777" w:rsidR="00E47709" w:rsidRDefault="00E92E97" w:rsidP="00266E80">
      <w:pPr>
        <w:spacing w:before="240" w:after="240"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3E2D2219" w14:textId="77777777" w:rsidR="00E47709" w:rsidRDefault="00E92E97"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6481EAFA" w14:textId="77777777" w:rsidR="00E47709" w:rsidRDefault="00E92E97"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lastRenderedPageBreak/>
        <w:t xml:space="preserve"> </w:t>
      </w:r>
    </w:p>
    <w:p w14:paraId="6720671D" w14:textId="77777777" w:rsidR="00E47709" w:rsidRDefault="00E92E97"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6120ABC2" w14:textId="77777777" w:rsidR="00E47709" w:rsidRDefault="00E92E97" w:rsidP="00266E80">
      <w:p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3D6A24B7" w14:textId="77777777" w:rsidR="00E47709" w:rsidRDefault="00E92E97"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2C0F6842"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61F7567" w14:textId="77777777" w:rsidR="00E47709" w:rsidRDefault="00E92E97" w:rsidP="00266E80">
      <w:pPr>
        <w:numPr>
          <w:ilvl w:val="0"/>
          <w:numId w:val="7"/>
        </w:numPr>
        <w:spacing w:line="276" w:lineRule="auto"/>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5FE7F0EB"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601254EA" w14:textId="77777777" w:rsidR="00E47709" w:rsidRDefault="00E92E97"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w:t>
      </w:r>
      <w:proofErr w:type="gramStart"/>
      <w:r>
        <w:rPr>
          <w:rFonts w:ascii="Calibri" w:eastAsia="Calibri" w:hAnsi="Calibri" w:cs="Calibri"/>
          <w:sz w:val="20"/>
          <w:szCs w:val="20"/>
          <w:highlight w:val="white"/>
        </w:rPr>
        <w:t>los mismos</w:t>
      </w:r>
      <w:proofErr w:type="gramEnd"/>
      <w:r>
        <w:rPr>
          <w:rFonts w:ascii="Calibri" w:eastAsia="Calibri" w:hAnsi="Calibri" w:cs="Calibri"/>
          <w:sz w:val="20"/>
          <w:szCs w:val="20"/>
          <w:highlight w:val="white"/>
        </w:rPr>
        <w:t>;</w:t>
      </w:r>
    </w:p>
    <w:p w14:paraId="3A508447" w14:textId="77777777" w:rsidR="00E47709" w:rsidRDefault="00E47709" w:rsidP="00266E80">
      <w:pPr>
        <w:spacing w:line="276" w:lineRule="auto"/>
        <w:ind w:left="0" w:right="-424" w:hanging="2"/>
        <w:jc w:val="both"/>
        <w:rPr>
          <w:rFonts w:ascii="Calibri" w:eastAsia="Calibri" w:hAnsi="Calibri" w:cs="Calibri"/>
          <w:sz w:val="20"/>
          <w:szCs w:val="20"/>
          <w:highlight w:val="white"/>
        </w:rPr>
      </w:pPr>
    </w:p>
    <w:p w14:paraId="3DEF6784" w14:textId="77777777" w:rsidR="00E47709" w:rsidRDefault="00E92E97" w:rsidP="00266E80">
      <w:pPr>
        <w:numPr>
          <w:ilvl w:val="0"/>
          <w:numId w:val="7"/>
        </w:numPr>
        <w:spacing w:line="276" w:lineRule="auto"/>
        <w:ind w:left="-1" w:right="-424"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246316FC" w14:textId="77777777" w:rsidR="00E47709" w:rsidRDefault="00E47709" w:rsidP="00266E80">
      <w:pPr>
        <w:ind w:left="0" w:right="-424" w:hanging="2"/>
        <w:jc w:val="both"/>
        <w:rPr>
          <w:rFonts w:ascii="Calibri" w:eastAsia="Calibri" w:hAnsi="Calibri" w:cs="Calibri"/>
          <w:sz w:val="20"/>
          <w:szCs w:val="20"/>
          <w:highlight w:val="white"/>
        </w:rPr>
      </w:pPr>
    </w:p>
    <w:p w14:paraId="087587D5" w14:textId="77777777" w:rsidR="00E47709" w:rsidRDefault="00E92E97" w:rsidP="00266E80">
      <w:p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1FE8B865" w14:textId="77777777" w:rsidR="00E47709" w:rsidRDefault="00E47709" w:rsidP="00266E80">
      <w:pPr>
        <w:ind w:left="0" w:right="-424" w:hanging="2"/>
        <w:jc w:val="both"/>
        <w:rPr>
          <w:rFonts w:ascii="Calibri" w:eastAsia="Calibri" w:hAnsi="Calibri" w:cs="Calibri"/>
          <w:sz w:val="20"/>
          <w:szCs w:val="20"/>
        </w:rPr>
      </w:pPr>
    </w:p>
    <w:p w14:paraId="3DF6AF24" w14:textId="77777777" w:rsidR="00E47709" w:rsidRDefault="00E92E97" w:rsidP="00266E80">
      <w:pPr>
        <w:numPr>
          <w:ilvl w:val="0"/>
          <w:numId w:val="5"/>
        </w:numPr>
        <w:ind w:left="0" w:right="-424" w:hanging="2"/>
        <w:jc w:val="both"/>
        <w:rPr>
          <w:rFonts w:ascii="Calibri" w:eastAsia="Calibri" w:hAnsi="Calibri" w:cs="Calibri"/>
        </w:rPr>
      </w:pPr>
      <w:r>
        <w:rPr>
          <w:rFonts w:ascii="Calibri" w:eastAsia="Calibri" w:hAnsi="Calibri" w:cs="Calibri"/>
          <w:sz w:val="20"/>
          <w:szCs w:val="20"/>
        </w:rPr>
        <w:t xml:space="preserve"> En el presente procedimiento de contratación, las ofertas que se encuentren por debajo del precio </w:t>
      </w:r>
      <w:proofErr w:type="gramStart"/>
      <w:r>
        <w:rPr>
          <w:rFonts w:ascii="Calibri" w:eastAsia="Calibri" w:hAnsi="Calibri" w:cs="Calibri"/>
          <w:sz w:val="20"/>
          <w:szCs w:val="20"/>
        </w:rPr>
        <w:t>conveniente,</w:t>
      </w:r>
      <w:proofErr w:type="gramEnd"/>
      <w:r>
        <w:rPr>
          <w:rFonts w:ascii="Calibri" w:eastAsia="Calibri" w:hAnsi="Calibri" w:cs="Calibri"/>
          <w:sz w:val="20"/>
          <w:szCs w:val="20"/>
        </w:rPr>
        <w:t xml:space="preserve"> podrán ser descalificadas por la Dirección</w:t>
      </w:r>
    </w:p>
    <w:p w14:paraId="3BA9D79D" w14:textId="77777777" w:rsidR="00E47709" w:rsidRDefault="00E47709" w:rsidP="00266E80">
      <w:pPr>
        <w:ind w:left="0" w:right="-424" w:hanging="2"/>
        <w:jc w:val="both"/>
        <w:rPr>
          <w:rFonts w:ascii="Calibri" w:eastAsia="Calibri" w:hAnsi="Calibri" w:cs="Calibri"/>
          <w:sz w:val="20"/>
          <w:szCs w:val="20"/>
        </w:rPr>
      </w:pPr>
    </w:p>
    <w:p w14:paraId="7DC16C36"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0614D15" w14:textId="77777777" w:rsidR="00E47709" w:rsidRDefault="00E47709" w:rsidP="00266E80">
      <w:pPr>
        <w:ind w:left="0" w:right="-424" w:hanging="2"/>
        <w:jc w:val="both"/>
        <w:rPr>
          <w:rFonts w:ascii="Calibri" w:eastAsia="Calibri" w:hAnsi="Calibri" w:cs="Calibri"/>
          <w:sz w:val="20"/>
          <w:szCs w:val="20"/>
        </w:rPr>
      </w:pPr>
    </w:p>
    <w:p w14:paraId="2FD6BCAD"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488C920D" w14:textId="77777777" w:rsidR="008A35C5" w:rsidRDefault="008A35C5" w:rsidP="008A35C5">
      <w:pPr>
        <w:pStyle w:val="Prrafodelista"/>
        <w:ind w:left="0" w:hanging="2"/>
        <w:rPr>
          <w:rFonts w:ascii="Calibri" w:eastAsia="Calibri" w:hAnsi="Calibri" w:cs="Calibri"/>
          <w:sz w:val="20"/>
          <w:szCs w:val="20"/>
        </w:rPr>
      </w:pPr>
    </w:p>
    <w:p w14:paraId="6C860256"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6C1484DE"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6A3A1A94" w14:textId="70FC0BDE"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w:t>
      </w:r>
      <w:r w:rsidRPr="00353480">
        <w:rPr>
          <w:rFonts w:ascii="Calibri" w:eastAsia="Calibri" w:hAnsi="Calibri" w:cs="Calibri"/>
          <w:sz w:val="20"/>
          <w:szCs w:val="20"/>
        </w:rPr>
        <w:t xml:space="preserve">máximo de </w:t>
      </w:r>
      <w:r w:rsidR="00353480" w:rsidRPr="00353480">
        <w:rPr>
          <w:rFonts w:ascii="Calibri" w:eastAsia="Calibri" w:hAnsi="Calibri" w:cs="Calibri"/>
          <w:b/>
          <w:sz w:val="20"/>
          <w:szCs w:val="20"/>
          <w:u w:val="single"/>
        </w:rPr>
        <w:t>10</w:t>
      </w:r>
      <w:r w:rsidRPr="00353480">
        <w:rPr>
          <w:rFonts w:ascii="Calibri" w:eastAsia="Calibri" w:hAnsi="Calibri" w:cs="Calibri"/>
          <w:b/>
          <w:sz w:val="20"/>
          <w:szCs w:val="20"/>
          <w:u w:val="single"/>
        </w:rPr>
        <w:t xml:space="preserve"> (</w:t>
      </w:r>
      <w:r w:rsidR="00353480" w:rsidRPr="00353480">
        <w:rPr>
          <w:rFonts w:ascii="Calibri" w:eastAsia="Calibri" w:hAnsi="Calibri" w:cs="Calibri"/>
          <w:b/>
          <w:sz w:val="20"/>
          <w:szCs w:val="20"/>
          <w:u w:val="single"/>
        </w:rPr>
        <w:t>diez</w:t>
      </w:r>
      <w:r w:rsidRPr="00353480">
        <w:rPr>
          <w:rFonts w:ascii="Calibri" w:eastAsia="Calibri" w:hAnsi="Calibri" w:cs="Calibri"/>
          <w:b/>
          <w:sz w:val="20"/>
          <w:szCs w:val="20"/>
          <w:u w:val="single"/>
        </w:rPr>
        <w:t>) días hábiles</w:t>
      </w:r>
      <w:r w:rsidRPr="00353480">
        <w:rPr>
          <w:rFonts w:ascii="Calibri" w:eastAsia="Calibri" w:hAnsi="Calibri" w:cs="Calibri"/>
          <w:sz w:val="20"/>
          <w:szCs w:val="20"/>
        </w:rPr>
        <w:t xml:space="preserve"> a pa</w:t>
      </w:r>
      <w:r>
        <w:rPr>
          <w:rFonts w:ascii="Calibri" w:eastAsia="Calibri" w:hAnsi="Calibri" w:cs="Calibri"/>
          <w:sz w:val="20"/>
          <w:szCs w:val="20"/>
        </w:rPr>
        <w:t>rtir de la notificación de la devolución, para que se repongan los bienes, sin que por ello se considere prorrogado o ampliado el plazo de entrega. En caso contrario se iniciarán los trámites administrativos correspondientes.</w:t>
      </w:r>
    </w:p>
    <w:p w14:paraId="521A8930"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5F0DE614" w14:textId="1060389D" w:rsidR="00E47709" w:rsidRDefault="00E92E97" w:rsidP="00266E80">
      <w:pPr>
        <w:numPr>
          <w:ilvl w:val="0"/>
          <w:numId w:val="5"/>
        </w:numPr>
        <w:spacing w:line="240" w:lineRule="auto"/>
        <w:ind w:left="0" w:right="-424" w:hanging="2"/>
        <w:jc w:val="both"/>
        <w:rPr>
          <w:rFonts w:ascii="Calibri" w:eastAsia="Calibri" w:hAnsi="Calibri" w:cs="Calibri"/>
          <w:sz w:val="20"/>
          <w:szCs w:val="20"/>
        </w:rPr>
      </w:pPr>
      <w:r>
        <w:rPr>
          <w:rFonts w:ascii="Calibri" w:eastAsia="Calibri" w:hAnsi="Calibri" w:cs="Calibri"/>
          <w:sz w:val="20"/>
          <w:szCs w:val="20"/>
        </w:rPr>
        <w:lastRenderedPageBreak/>
        <w:t>Las prórrogas para entrega de bienes o para la prestación del servicio, deberán solicitarse en todo caso por el proveedor adjudicado, cinco días hábiles previos al vencimiento de las fechas de entrega originalmente pactadas, de lo contrario dará lugar a la negativa de la petición.</w:t>
      </w:r>
    </w:p>
    <w:p w14:paraId="33407FD5"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C74DDCD" w14:textId="5668A75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Esta Invitación se podrá ajustar al techo presupuestal dispuesto por las dependencias y/o entidades para la compra de los bienes solicitados con relación a los precios ofertados.</w:t>
      </w:r>
    </w:p>
    <w:p w14:paraId="3A6DEFFE" w14:textId="77777777" w:rsidR="00E47709" w:rsidRDefault="00E47709" w:rsidP="00266E80">
      <w:pPr>
        <w:ind w:left="0" w:right="-424" w:hanging="2"/>
        <w:jc w:val="both"/>
        <w:rPr>
          <w:rFonts w:ascii="Calibri" w:eastAsia="Calibri" w:hAnsi="Calibri" w:cs="Calibri"/>
          <w:sz w:val="20"/>
          <w:szCs w:val="20"/>
        </w:rPr>
      </w:pPr>
    </w:p>
    <w:p w14:paraId="269CBA0B"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6599F882" w14:textId="77777777" w:rsidR="00E47709" w:rsidRDefault="00E47709" w:rsidP="00266E80">
      <w:pPr>
        <w:ind w:left="0" w:right="-424" w:hanging="2"/>
        <w:jc w:val="both"/>
        <w:rPr>
          <w:rFonts w:ascii="Calibri" w:eastAsia="Calibri" w:hAnsi="Calibri" w:cs="Calibri"/>
          <w:sz w:val="20"/>
          <w:szCs w:val="20"/>
        </w:rPr>
      </w:pPr>
    </w:p>
    <w:p w14:paraId="5EDF7C20"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3EA9BCDB" w14:textId="77777777" w:rsidR="00E47709" w:rsidRDefault="00E47709" w:rsidP="00266E80">
      <w:pPr>
        <w:ind w:left="0" w:right="-424" w:hanging="2"/>
        <w:jc w:val="both"/>
        <w:rPr>
          <w:rFonts w:ascii="Calibri" w:eastAsia="Calibri" w:hAnsi="Calibri" w:cs="Calibri"/>
          <w:sz w:val="20"/>
          <w:szCs w:val="20"/>
        </w:rPr>
      </w:pPr>
    </w:p>
    <w:p w14:paraId="10BEE03F"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05AD9DB1"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708749BE"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1124F1F1" w14:textId="77777777" w:rsidR="00E47709" w:rsidRDefault="00E47709" w:rsidP="00266E80">
      <w:pPr>
        <w:ind w:left="0" w:right="-424" w:hanging="2"/>
        <w:jc w:val="both"/>
        <w:rPr>
          <w:rFonts w:ascii="Calibri" w:eastAsia="Calibri" w:hAnsi="Calibri" w:cs="Calibri"/>
          <w:sz w:val="20"/>
          <w:szCs w:val="20"/>
        </w:rPr>
      </w:pPr>
    </w:p>
    <w:p w14:paraId="51625E07" w14:textId="77777777" w:rsidR="00E47709" w:rsidRDefault="00E92E97" w:rsidP="00266E80">
      <w:pPr>
        <w:numPr>
          <w:ilvl w:val="0"/>
          <w:numId w:val="5"/>
        </w:numPr>
        <w:ind w:left="0" w:right="-424"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45BE0437"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B48B5F" w14:textId="77777777" w:rsidR="00E47709" w:rsidRDefault="00E92E97"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A5389BD" w14:textId="77777777" w:rsidR="00E47709" w:rsidRDefault="00E47709">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11D7E36A" w14:textId="77777777" w:rsidR="00E47709" w:rsidRDefault="00E92E97">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223C257D" w14:textId="77777777" w:rsidR="00E47709" w:rsidRDefault="00E47709">
      <w:pPr>
        <w:ind w:left="0" w:right="-376" w:hanging="2"/>
        <w:jc w:val="both"/>
        <w:rPr>
          <w:rFonts w:ascii="Calibri" w:eastAsia="Calibri" w:hAnsi="Calibri" w:cs="Calibri"/>
          <w:sz w:val="20"/>
          <w:szCs w:val="20"/>
        </w:rPr>
      </w:pPr>
    </w:p>
    <w:p w14:paraId="7876E6ED" w14:textId="77777777" w:rsidR="00E47709" w:rsidRDefault="00E92E97"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04860CFC" w14:textId="77777777" w:rsidR="00E47709" w:rsidRDefault="00E47709" w:rsidP="00266E80">
      <w:pPr>
        <w:ind w:left="0" w:right="-424" w:hanging="2"/>
        <w:jc w:val="both"/>
        <w:rPr>
          <w:rFonts w:ascii="Calibri" w:eastAsia="Calibri" w:hAnsi="Calibri" w:cs="Calibri"/>
          <w:sz w:val="20"/>
          <w:szCs w:val="20"/>
        </w:rPr>
      </w:pPr>
    </w:p>
    <w:p w14:paraId="25ACCED4" w14:textId="1D7FF81A" w:rsidR="00E47709" w:rsidRDefault="00E92E97"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18">
        <w:r w:rsidR="00E47709">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w:t>
      </w:r>
      <w:r>
        <w:rPr>
          <w:rFonts w:ascii="Calibri" w:eastAsia="Calibri" w:hAnsi="Calibri" w:cs="Calibri"/>
          <w:sz w:val="20"/>
          <w:szCs w:val="20"/>
        </w:rPr>
        <w:lastRenderedPageBreak/>
        <w:t xml:space="preserve">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19">
        <w:r w:rsidR="00E47709">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71876617" w14:textId="77777777" w:rsidR="00E47709" w:rsidRDefault="00E47709" w:rsidP="00266E80">
      <w:pPr>
        <w:ind w:left="0" w:right="-424" w:hanging="2"/>
        <w:jc w:val="both"/>
        <w:rPr>
          <w:rFonts w:ascii="Calibri" w:eastAsia="Calibri" w:hAnsi="Calibri" w:cs="Calibri"/>
          <w:b/>
          <w:sz w:val="20"/>
          <w:szCs w:val="20"/>
        </w:rPr>
      </w:pPr>
    </w:p>
    <w:p w14:paraId="726480B4" w14:textId="77777777" w:rsidR="00E47709" w:rsidRDefault="00E92E97"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14AA7F71" w14:textId="77777777" w:rsidR="00E47709" w:rsidRDefault="00E47709" w:rsidP="00266E80">
      <w:pPr>
        <w:ind w:left="0" w:right="-424" w:hanging="2"/>
        <w:jc w:val="both"/>
        <w:rPr>
          <w:rFonts w:ascii="Calibri" w:eastAsia="Calibri" w:hAnsi="Calibri" w:cs="Calibri"/>
          <w:sz w:val="20"/>
          <w:szCs w:val="20"/>
          <w:highlight w:val="white"/>
        </w:rPr>
      </w:pPr>
    </w:p>
    <w:p w14:paraId="6BE7C3E0" w14:textId="77777777" w:rsidR="00E47709" w:rsidRDefault="00E92E97"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35526090" w14:textId="77777777" w:rsidR="00E47709" w:rsidRDefault="00E47709" w:rsidP="00266E80">
      <w:pPr>
        <w:ind w:left="0" w:right="-424" w:hanging="2"/>
        <w:jc w:val="both"/>
        <w:rPr>
          <w:rFonts w:ascii="Calibri" w:eastAsia="Calibri" w:hAnsi="Calibri" w:cs="Calibri"/>
          <w:sz w:val="20"/>
          <w:szCs w:val="20"/>
          <w:highlight w:val="white"/>
        </w:rPr>
      </w:pPr>
    </w:p>
    <w:p w14:paraId="344F3547" w14:textId="77777777" w:rsidR="00E47709" w:rsidRDefault="00E92E97" w:rsidP="00266E80">
      <w:pPr>
        <w:numPr>
          <w:ilvl w:val="0"/>
          <w:numId w:val="6"/>
        </w:numPr>
        <w:ind w:left="0" w:right="-424"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5DBBAAC6" w14:textId="77777777" w:rsidR="00E47709" w:rsidRDefault="00E47709" w:rsidP="00266E80">
      <w:pPr>
        <w:ind w:left="0" w:right="-424" w:hanging="2"/>
        <w:jc w:val="both"/>
        <w:rPr>
          <w:rFonts w:ascii="Calibri" w:eastAsia="Calibri" w:hAnsi="Calibri" w:cs="Calibri"/>
          <w:sz w:val="20"/>
          <w:szCs w:val="20"/>
          <w:highlight w:val="white"/>
        </w:rPr>
      </w:pPr>
    </w:p>
    <w:p w14:paraId="039360CC" w14:textId="77777777" w:rsidR="00E47709" w:rsidRDefault="00E92E97" w:rsidP="00266E80">
      <w:pPr>
        <w:numPr>
          <w:ilvl w:val="0"/>
          <w:numId w:val="6"/>
        </w:numPr>
        <w:ind w:left="0" w:right="-424"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0">
        <w:r w:rsidR="00E47709">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1">
        <w:r w:rsidR="00E47709">
          <w:rPr>
            <w:rFonts w:ascii="Calibri" w:eastAsia="Calibri" w:hAnsi="Calibri" w:cs="Calibri"/>
            <w:color w:val="1155CC"/>
            <w:sz w:val="20"/>
            <w:szCs w:val="20"/>
            <w:highlight w:val="white"/>
            <w:u w:val="single"/>
          </w:rPr>
          <w:t>https://pseig.guanajuato.gob.mx:9100/irj/portal</w:t>
        </w:r>
      </w:hyperlink>
    </w:p>
    <w:p w14:paraId="47F5370B" w14:textId="77777777" w:rsidR="00E47709" w:rsidRDefault="00E47709" w:rsidP="00266E80">
      <w:pPr>
        <w:pBdr>
          <w:top w:val="nil"/>
          <w:left w:val="nil"/>
          <w:bottom w:val="nil"/>
          <w:right w:val="nil"/>
          <w:between w:val="nil"/>
        </w:pBdr>
        <w:spacing w:line="240" w:lineRule="auto"/>
        <w:ind w:left="0" w:right="-424" w:hanging="2"/>
        <w:jc w:val="both"/>
        <w:rPr>
          <w:rFonts w:ascii="Calibri" w:eastAsia="Calibri" w:hAnsi="Calibri" w:cs="Calibri"/>
          <w:color w:val="000000"/>
          <w:sz w:val="20"/>
          <w:szCs w:val="20"/>
        </w:rPr>
      </w:pPr>
    </w:p>
    <w:p w14:paraId="254D7F08" w14:textId="77777777" w:rsidR="00E47709" w:rsidRDefault="00E92E97"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290F2E2C" w14:textId="77777777" w:rsidR="00E47709" w:rsidRDefault="00E47709" w:rsidP="00266E80">
      <w:pPr>
        <w:pBdr>
          <w:top w:val="nil"/>
          <w:left w:val="nil"/>
          <w:bottom w:val="nil"/>
          <w:right w:val="nil"/>
          <w:between w:val="nil"/>
        </w:pBdr>
        <w:spacing w:line="240" w:lineRule="auto"/>
        <w:ind w:left="0" w:right="-424" w:hanging="2"/>
        <w:rPr>
          <w:rFonts w:ascii="Calibri" w:eastAsia="Calibri" w:hAnsi="Calibri" w:cs="Calibri"/>
          <w:color w:val="000000"/>
          <w:sz w:val="20"/>
          <w:szCs w:val="20"/>
        </w:rPr>
      </w:pPr>
    </w:p>
    <w:p w14:paraId="466B26C6" w14:textId="64E013C8" w:rsidR="00E47709" w:rsidRPr="00FA379B" w:rsidRDefault="00E92E97" w:rsidP="00266E80">
      <w:pPr>
        <w:numPr>
          <w:ilvl w:val="0"/>
          <w:numId w:val="6"/>
        </w:numPr>
        <w:ind w:left="0" w:right="-424" w:hanging="2"/>
        <w:jc w:val="both"/>
        <w:rPr>
          <w:rFonts w:ascii="Calibri" w:eastAsia="Calibri" w:hAnsi="Calibri" w:cs="Calibri"/>
          <w:sz w:val="20"/>
          <w:szCs w:val="20"/>
        </w:rPr>
      </w:pPr>
      <w:r w:rsidRPr="00FA379B">
        <w:rPr>
          <w:rFonts w:ascii="Calibri" w:eastAsia="Calibri" w:hAnsi="Calibri" w:cs="Calibri"/>
          <w:sz w:val="20"/>
          <w:szCs w:val="20"/>
        </w:rPr>
        <w:t xml:space="preserve">La facturación de lo contratado, para efectos de entrega y del pago respectivo, deberá ser conforme al Anexo </w:t>
      </w:r>
      <w:r w:rsidR="00FA379B" w:rsidRPr="00FA379B">
        <w:rPr>
          <w:rFonts w:ascii="Calibri" w:eastAsia="Calibri" w:hAnsi="Calibri" w:cs="Calibri"/>
          <w:sz w:val="20"/>
          <w:szCs w:val="20"/>
        </w:rPr>
        <w:t>E</w:t>
      </w:r>
      <w:r w:rsidRPr="00FA379B">
        <w:rPr>
          <w:rFonts w:ascii="Calibri" w:eastAsia="Calibri" w:hAnsi="Calibri" w:cs="Calibri"/>
          <w:sz w:val="20"/>
          <w:szCs w:val="20"/>
        </w:rPr>
        <w:t xml:space="preserve"> “Requisitos de facturación”.</w:t>
      </w:r>
    </w:p>
    <w:p w14:paraId="17BB5D23" w14:textId="77777777" w:rsidR="00E47709" w:rsidRDefault="00E47709" w:rsidP="00266E80">
      <w:pPr>
        <w:ind w:left="0" w:right="-424" w:hanging="2"/>
        <w:jc w:val="both"/>
        <w:rPr>
          <w:rFonts w:ascii="Calibri" w:eastAsia="Calibri" w:hAnsi="Calibri" w:cs="Calibri"/>
          <w:sz w:val="20"/>
          <w:szCs w:val="20"/>
          <w:highlight w:val="yellow"/>
        </w:rPr>
      </w:pPr>
    </w:p>
    <w:p w14:paraId="09F0CE13" w14:textId="77777777" w:rsidR="00E47709" w:rsidRDefault="00E92E97" w:rsidP="00266E80">
      <w:pPr>
        <w:numPr>
          <w:ilvl w:val="0"/>
          <w:numId w:val="6"/>
        </w:numPr>
        <w:ind w:left="0" w:right="-424"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761E77E1" w14:textId="77777777" w:rsidR="00E47709" w:rsidRDefault="00E47709" w:rsidP="00266E80">
      <w:pPr>
        <w:ind w:left="0" w:right="-424" w:hanging="2"/>
        <w:jc w:val="both"/>
        <w:rPr>
          <w:rFonts w:ascii="Calibri" w:eastAsia="Calibri" w:hAnsi="Calibri" w:cs="Calibri"/>
          <w:sz w:val="20"/>
          <w:szCs w:val="20"/>
          <w:highlight w:val="yellow"/>
        </w:rPr>
      </w:pPr>
    </w:p>
    <w:p w14:paraId="09E9EFCC" w14:textId="77777777" w:rsidR="00E47709" w:rsidRDefault="00E47709" w:rsidP="00266E80">
      <w:pPr>
        <w:ind w:left="0" w:right="-424" w:hanging="2"/>
        <w:jc w:val="both"/>
        <w:rPr>
          <w:rFonts w:ascii="Calibri" w:eastAsia="Calibri" w:hAnsi="Calibri" w:cs="Calibri"/>
          <w:sz w:val="20"/>
          <w:szCs w:val="20"/>
        </w:rPr>
      </w:pPr>
    </w:p>
    <w:p w14:paraId="6EA11EBA" w14:textId="788BE32F" w:rsidR="00E47709" w:rsidRDefault="00E92E97" w:rsidP="00266E80">
      <w:pPr>
        <w:ind w:left="0" w:right="-424" w:hanging="2"/>
        <w:jc w:val="both"/>
        <w:rPr>
          <w:rFonts w:ascii="Calibri" w:eastAsia="Calibri" w:hAnsi="Calibri" w:cs="Calibri"/>
          <w:sz w:val="20"/>
          <w:szCs w:val="20"/>
        </w:rPr>
      </w:pPr>
      <w:r w:rsidRPr="00FA379B">
        <w:rPr>
          <w:rFonts w:ascii="Calibri" w:eastAsia="Calibri" w:hAnsi="Calibri" w:cs="Calibri"/>
          <w:b/>
          <w:sz w:val="20"/>
          <w:szCs w:val="20"/>
        </w:rPr>
        <w:t>Fundamento:</w:t>
      </w:r>
      <w:r w:rsidRPr="00FA379B">
        <w:rPr>
          <w:rFonts w:ascii="Calibri" w:eastAsia="Calibri" w:hAnsi="Calibri" w:cs="Calibri"/>
          <w:sz w:val="20"/>
          <w:szCs w:val="20"/>
        </w:rPr>
        <w:t xml:space="preserve"> Artículo 48, fracción I inciso d)</w:t>
      </w:r>
      <w:r>
        <w:rPr>
          <w:rFonts w:ascii="Calibri" w:eastAsia="Calibri" w:hAnsi="Calibri" w:cs="Calibri"/>
          <w:sz w:val="20"/>
          <w:szCs w:val="20"/>
        </w:rPr>
        <w:t xml:space="preserve"> de la Ley.</w:t>
      </w:r>
    </w:p>
    <w:p w14:paraId="3624B98F" w14:textId="77777777" w:rsidR="00E47709" w:rsidRDefault="00E47709" w:rsidP="00266E80">
      <w:pPr>
        <w:ind w:left="0" w:right="-424" w:hanging="2"/>
        <w:jc w:val="both"/>
        <w:rPr>
          <w:rFonts w:ascii="Calibri" w:eastAsia="Calibri" w:hAnsi="Calibri" w:cs="Calibri"/>
          <w:sz w:val="20"/>
          <w:szCs w:val="20"/>
        </w:rPr>
      </w:pPr>
    </w:p>
    <w:p w14:paraId="39EF83AF"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b/>
          <w:sz w:val="20"/>
          <w:szCs w:val="20"/>
        </w:rPr>
        <w:t>A t e n t a m e n t e</w:t>
      </w:r>
    </w:p>
    <w:p w14:paraId="349B9728" w14:textId="77777777" w:rsidR="00E47709" w:rsidRDefault="00E92E97" w:rsidP="00266E80">
      <w:pPr>
        <w:ind w:left="0" w:right="-424"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02B76A" w14:textId="77777777" w:rsidR="00E47709" w:rsidRDefault="00E92E97" w:rsidP="00266E80">
      <w:pPr>
        <w:ind w:left="0" w:right="-424"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E47709">
      <w:headerReference w:type="default" r:id="rId22"/>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926ABF" w14:textId="77777777" w:rsidR="002B3524" w:rsidRDefault="002B3524">
      <w:pPr>
        <w:spacing w:line="240" w:lineRule="auto"/>
        <w:ind w:left="0" w:hanging="2"/>
      </w:pPr>
      <w:r>
        <w:separator/>
      </w:r>
    </w:p>
  </w:endnote>
  <w:endnote w:type="continuationSeparator" w:id="0">
    <w:p w14:paraId="2658EEF5" w14:textId="77777777" w:rsidR="002B3524" w:rsidRDefault="002B3524">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77B5717C-DA32-409C-A9E9-3B011438D6B4}"/>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Verdana">
    <w:panose1 w:val="020B0604030504040204"/>
    <w:charset w:val="00"/>
    <w:family w:val="swiss"/>
    <w:pitch w:val="variable"/>
    <w:sig w:usb0="A00006FF" w:usb1="4000205B" w:usb2="00000010" w:usb3="00000000" w:csb0="0000019F" w:csb1="00000000"/>
    <w:embedRegular r:id="rId2" w:fontKey="{B653D808-94DD-4037-922F-1E7C5B9C0E84}"/>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altName w:val="Times New Roman"/>
    <w:panose1 w:val="02020603050405020304"/>
    <w:charset w:val="00"/>
    <w:family w:val="roman"/>
    <w:pitch w:val="variable"/>
    <w:sig w:usb0="E0002EFF" w:usb1="C000785B" w:usb2="00000009" w:usb3="00000000" w:csb0="000001FF" w:csb1="00000000"/>
    <w:embedRegular r:id="rId3" w:fontKey="{18AADE38-3930-4E01-9414-110E027D88D0}"/>
  </w:font>
  <w:font w:name="Georgia">
    <w:panose1 w:val="02040502050405020303"/>
    <w:charset w:val="00"/>
    <w:family w:val="roman"/>
    <w:pitch w:val="variable"/>
    <w:sig w:usb0="00000287" w:usb1="00000000" w:usb2="00000000" w:usb3="00000000" w:csb0="0000009F" w:csb1="00000000"/>
    <w:embedRegular r:id="rId4" w:fontKey="{3B5692E3-A12B-46F4-8AB9-23D5DFA1C945}"/>
    <w:embedItalic r:id="rId5" w:fontKey="{3836F654-4825-452C-97E4-7D2CD1C96012}"/>
  </w:font>
  <w:font w:name="Calibri">
    <w:panose1 w:val="020F0502020204030204"/>
    <w:charset w:val="00"/>
    <w:family w:val="swiss"/>
    <w:pitch w:val="variable"/>
    <w:sig w:usb0="E4002EFF" w:usb1="C200247B" w:usb2="00000009" w:usb3="00000000" w:csb0="000001FF" w:csb1="00000000"/>
    <w:embedRegular r:id="rId6" w:fontKey="{A4203874-D2B4-4239-9B6C-62A716EDC2C9}"/>
    <w:embedBold r:id="rId7" w:fontKey="{58E5D09C-4D76-4BAA-8B3A-BA9B1C7A2733}"/>
    <w:embedBoldItalic r:id="rId8" w:fontKey="{2966509A-F7AC-4527-A02B-9F39454AB5D7}"/>
  </w:font>
  <w:font w:name="Corben">
    <w:altName w:val="Calibri"/>
    <w:charset w:val="00"/>
    <w:family w:val="auto"/>
    <w:pitch w:val="default"/>
    <w:embedRegular r:id="rId9" w:fontKey="{DF73C35C-A12D-4904-BAE7-A813D0D35FF6}"/>
  </w:font>
  <w:font w:name="Cambria">
    <w:panose1 w:val="02040503050406030204"/>
    <w:charset w:val="00"/>
    <w:family w:val="roman"/>
    <w:pitch w:val="variable"/>
    <w:sig w:usb0="E00006FF" w:usb1="420024FF" w:usb2="02000000" w:usb3="00000000" w:csb0="0000019F" w:csb1="00000000"/>
    <w:embedRegular r:id="rId10" w:fontKey="{E5F375DB-3DE0-4BAC-BF52-B681E4E0C12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3BABC9" w14:textId="77777777" w:rsidR="002B3524" w:rsidRDefault="002B3524">
      <w:pPr>
        <w:spacing w:line="240" w:lineRule="auto"/>
        <w:ind w:left="0" w:hanging="2"/>
      </w:pPr>
      <w:r>
        <w:separator/>
      </w:r>
    </w:p>
  </w:footnote>
  <w:footnote w:type="continuationSeparator" w:id="0">
    <w:p w14:paraId="6883CFA4" w14:textId="77777777" w:rsidR="002B3524" w:rsidRDefault="002B3524">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45EA8F" w14:textId="77777777" w:rsidR="00E47709" w:rsidRDefault="00E92E97">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04444705" w14:textId="77777777" w:rsidR="00E47709" w:rsidRDefault="00E47709">
    <w:pPr>
      <w:ind w:left="0" w:hanging="2"/>
      <w:jc w:val="both"/>
      <w:rPr>
        <w:sz w:val="18"/>
        <w:szCs w:val="18"/>
      </w:rPr>
    </w:pPr>
  </w:p>
  <w:p w14:paraId="4A6540D7" w14:textId="77777777" w:rsidR="00E47709" w:rsidRDefault="00E92E97">
    <w:pPr>
      <w:ind w:left="0" w:hanging="2"/>
      <w:jc w:val="center"/>
      <w:rPr>
        <w:color w:val="000000"/>
      </w:rPr>
    </w:pPr>
    <w:r>
      <w:rPr>
        <w:noProof/>
        <w:sz w:val="20"/>
        <w:szCs w:val="20"/>
      </w:rPr>
      <w:drawing>
        <wp:inline distT="114300" distB="114300" distL="114300" distR="114300" wp14:anchorId="2EC5B1F6" wp14:editId="7148F179">
          <wp:extent cx="4114800" cy="1409700"/>
          <wp:effectExtent l="0" t="0" r="0" b="0"/>
          <wp:docPr id="102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4114800" cy="1409700"/>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00AE5"/>
    <w:multiLevelType w:val="multilevel"/>
    <w:tmpl w:val="438A7E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E249B6"/>
    <w:multiLevelType w:val="multilevel"/>
    <w:tmpl w:val="3F88CA92"/>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104B2EB2"/>
    <w:multiLevelType w:val="multilevel"/>
    <w:tmpl w:val="5C3849F8"/>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3" w15:restartNumberingAfterBreak="0">
    <w:nsid w:val="10AE191C"/>
    <w:multiLevelType w:val="multilevel"/>
    <w:tmpl w:val="1D2EC850"/>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4" w15:restartNumberingAfterBreak="0">
    <w:nsid w:val="10D741E7"/>
    <w:multiLevelType w:val="multilevel"/>
    <w:tmpl w:val="E24876CA"/>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15:restartNumberingAfterBreak="0">
    <w:nsid w:val="22863695"/>
    <w:multiLevelType w:val="multilevel"/>
    <w:tmpl w:val="44A04092"/>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6" w15:restartNumberingAfterBreak="0">
    <w:nsid w:val="29891788"/>
    <w:multiLevelType w:val="multilevel"/>
    <w:tmpl w:val="E660801E"/>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7" w15:restartNumberingAfterBreak="0">
    <w:nsid w:val="363139FC"/>
    <w:multiLevelType w:val="multilevel"/>
    <w:tmpl w:val="6E94A89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94527B3"/>
    <w:multiLevelType w:val="multilevel"/>
    <w:tmpl w:val="72F6D9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9" w15:restartNumberingAfterBreak="0">
    <w:nsid w:val="4F8558F6"/>
    <w:multiLevelType w:val="multilevel"/>
    <w:tmpl w:val="40C42EFE"/>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5ABF1CF1"/>
    <w:multiLevelType w:val="multilevel"/>
    <w:tmpl w:val="0900BDC0"/>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1" w15:restartNumberingAfterBreak="0">
    <w:nsid w:val="629672C5"/>
    <w:multiLevelType w:val="multilevel"/>
    <w:tmpl w:val="A47839A2"/>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6E0F16B2"/>
    <w:multiLevelType w:val="multilevel"/>
    <w:tmpl w:val="C09CA5D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3" w15:restartNumberingAfterBreak="0">
    <w:nsid w:val="758E0A17"/>
    <w:multiLevelType w:val="multilevel"/>
    <w:tmpl w:val="AAAE7B3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4" w15:restartNumberingAfterBreak="0">
    <w:nsid w:val="7E491B95"/>
    <w:multiLevelType w:val="multilevel"/>
    <w:tmpl w:val="94D40296"/>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num w:numId="1" w16cid:durableId="314338786">
    <w:abstractNumId w:val="11"/>
  </w:num>
  <w:num w:numId="2" w16cid:durableId="1164127478">
    <w:abstractNumId w:val="0"/>
  </w:num>
  <w:num w:numId="3" w16cid:durableId="1678389458">
    <w:abstractNumId w:val="1"/>
  </w:num>
  <w:num w:numId="4" w16cid:durableId="1728798695">
    <w:abstractNumId w:val="12"/>
  </w:num>
  <w:num w:numId="5" w16cid:durableId="784538449">
    <w:abstractNumId w:val="10"/>
  </w:num>
  <w:num w:numId="6" w16cid:durableId="1758791456">
    <w:abstractNumId w:val="3"/>
  </w:num>
  <w:num w:numId="7" w16cid:durableId="1949041235">
    <w:abstractNumId w:val="7"/>
  </w:num>
  <w:num w:numId="8" w16cid:durableId="1779324537">
    <w:abstractNumId w:val="9"/>
  </w:num>
  <w:num w:numId="9" w16cid:durableId="1576627704">
    <w:abstractNumId w:val="14"/>
  </w:num>
  <w:num w:numId="10" w16cid:durableId="869299799">
    <w:abstractNumId w:val="8"/>
  </w:num>
  <w:num w:numId="11" w16cid:durableId="2113165804">
    <w:abstractNumId w:val="13"/>
  </w:num>
  <w:num w:numId="12" w16cid:durableId="395010410">
    <w:abstractNumId w:val="2"/>
  </w:num>
  <w:num w:numId="13" w16cid:durableId="38207961">
    <w:abstractNumId w:val="6"/>
  </w:num>
  <w:num w:numId="14" w16cid:durableId="2025864210">
    <w:abstractNumId w:val="5"/>
  </w:num>
  <w:num w:numId="15" w16cid:durableId="28943885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7709"/>
    <w:rsid w:val="00044BA1"/>
    <w:rsid w:val="00054467"/>
    <w:rsid w:val="000C577D"/>
    <w:rsid w:val="000E63DB"/>
    <w:rsid w:val="001057E9"/>
    <w:rsid w:val="0015294A"/>
    <w:rsid w:val="001B14BB"/>
    <w:rsid w:val="001E5E1E"/>
    <w:rsid w:val="0021066C"/>
    <w:rsid w:val="00266E80"/>
    <w:rsid w:val="002B3524"/>
    <w:rsid w:val="002C08BE"/>
    <w:rsid w:val="002F045A"/>
    <w:rsid w:val="00302C7C"/>
    <w:rsid w:val="00343EFF"/>
    <w:rsid w:val="00353480"/>
    <w:rsid w:val="003A0822"/>
    <w:rsid w:val="003D4186"/>
    <w:rsid w:val="003D5779"/>
    <w:rsid w:val="003E4251"/>
    <w:rsid w:val="004256D7"/>
    <w:rsid w:val="004257D2"/>
    <w:rsid w:val="00495972"/>
    <w:rsid w:val="004F2895"/>
    <w:rsid w:val="0051274E"/>
    <w:rsid w:val="00564C8A"/>
    <w:rsid w:val="005E0F23"/>
    <w:rsid w:val="005E4020"/>
    <w:rsid w:val="00630BDF"/>
    <w:rsid w:val="006F1763"/>
    <w:rsid w:val="006F574C"/>
    <w:rsid w:val="00722F57"/>
    <w:rsid w:val="00812560"/>
    <w:rsid w:val="00826DE3"/>
    <w:rsid w:val="008403F6"/>
    <w:rsid w:val="0085640A"/>
    <w:rsid w:val="00880852"/>
    <w:rsid w:val="008967E5"/>
    <w:rsid w:val="008A35C5"/>
    <w:rsid w:val="00902902"/>
    <w:rsid w:val="009332DF"/>
    <w:rsid w:val="009B6CA4"/>
    <w:rsid w:val="00A46675"/>
    <w:rsid w:val="00A875F6"/>
    <w:rsid w:val="00A95360"/>
    <w:rsid w:val="00AA067F"/>
    <w:rsid w:val="00AA4F20"/>
    <w:rsid w:val="00AE6F14"/>
    <w:rsid w:val="00AF21EE"/>
    <w:rsid w:val="00B05749"/>
    <w:rsid w:val="00B33797"/>
    <w:rsid w:val="00B8537A"/>
    <w:rsid w:val="00BA1D0A"/>
    <w:rsid w:val="00BC2491"/>
    <w:rsid w:val="00BC56D5"/>
    <w:rsid w:val="00BE2350"/>
    <w:rsid w:val="00BF6906"/>
    <w:rsid w:val="00C113ED"/>
    <w:rsid w:val="00C129CA"/>
    <w:rsid w:val="00C412A2"/>
    <w:rsid w:val="00C94FC5"/>
    <w:rsid w:val="00CB2763"/>
    <w:rsid w:val="00D4259A"/>
    <w:rsid w:val="00D865CF"/>
    <w:rsid w:val="00DB1CFC"/>
    <w:rsid w:val="00E04682"/>
    <w:rsid w:val="00E47709"/>
    <w:rsid w:val="00E64DF1"/>
    <w:rsid w:val="00E74773"/>
    <w:rsid w:val="00E92E97"/>
    <w:rsid w:val="00FA379B"/>
    <w:rsid w:val="00FB393E"/>
    <w:rsid w:val="00FD7E41"/>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0B92D3"/>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066C"/>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table" w:styleId="Tablaconcuadrcula">
    <w:name w:val="Table Grid"/>
    <w:basedOn w:val="Tablanormal"/>
    <w:uiPriority w:val="39"/>
    <w:rsid w:val="006F57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5oscura-nfasis1">
    <w:name w:val="Grid Table 5 Dark Accent 1"/>
    <w:basedOn w:val="Tablanormal"/>
    <w:uiPriority w:val="50"/>
    <w:rsid w:val="001057E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s://pseig.guanajuato.gob.mx:9100/irj/portal" TargetMode="External"/><Relationship Id="rId18" Type="http://schemas.openxmlformats.org/officeDocument/2006/relationships/hyperlink" Target="https://pseig.guanajuato.gob.mx:9100/irj/portal" TargetMode="Externa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http://transparencia.guanajuato.gob.mx/transparencia/informacion_publica_licitaciones.php" TargetMode="External"/><Relationship Id="rId17" Type="http://schemas.openxmlformats.org/officeDocument/2006/relationships/hyperlink" Target="https://notificaciones.guanajuato.gob.mx/" TargetMode="External"/><Relationship Id="rId2" Type="http://schemas.openxmlformats.org/officeDocument/2006/relationships/numbering" Target="numbering.xml"/><Relationship Id="rId16" Type="http://schemas.openxmlformats.org/officeDocument/2006/relationships/hyperlink" Target="https://notificaciones.guanajuato.gob.mx/" TargetMode="External"/><Relationship Id="rId20" Type="http://schemas.openxmlformats.org/officeDocument/2006/relationships/hyperlink" Target="http://transparencia.guanajuato.gob.mx/transparencia/informacion_publica_licitaciones.ph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ocabral@guanajuato.gob.mx"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dgrmsg.guanajuato.gob.mx/manuales/manualSRM.pdf" TargetMode="External"/><Relationship Id="rId23" Type="http://schemas.openxmlformats.org/officeDocument/2006/relationships/fontTable" Target="fontTable.xml"/><Relationship Id="rId10" Type="http://schemas.openxmlformats.org/officeDocument/2006/relationships/hyperlink" Target="https://pseig.guanajuato.gob.mx:9100/irj/portal" TargetMode="External"/><Relationship Id="rId19" Type="http://schemas.openxmlformats.org/officeDocument/2006/relationships/hyperlink" Target="mailto:servicioti@guanajuato.gob.mx" TargetMode="Externa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72</TotalTime>
  <Pages>16</Pages>
  <Words>7504</Words>
  <Characters>41278</Characters>
  <Application>Microsoft Office Word</Application>
  <DocSecurity>0</DocSecurity>
  <Lines>343</Lines>
  <Paragraphs>97</Paragraphs>
  <ScaleCrop>false</ScaleCrop>
  <Company/>
  <LinksUpToDate>false</LinksUpToDate>
  <CharactersWithSpaces>48685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64</cp:revision>
  <dcterms:created xsi:type="dcterms:W3CDTF">2022-03-03T00:38:00Z</dcterms:created>
  <dcterms:modified xsi:type="dcterms:W3CDTF">2026-04-09T19:37:00Z</dcterms:modified>
</cp:coreProperties>
</file>